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E82F8" w14:textId="02E5E27D" w:rsidR="000B6F9A" w:rsidRPr="000B6F9A" w:rsidRDefault="000B6F9A" w:rsidP="000C3E66">
      <w:pPr>
        <w:pStyle w:val="CM6"/>
        <w:spacing w:after="0"/>
        <w:jc w:val="right"/>
        <w:rPr>
          <w:rFonts w:ascii="Calibri" w:hAnsi="Calibri" w:cs="Arial"/>
          <w:b/>
          <w:bCs/>
          <w:color w:val="000000"/>
          <w:sz w:val="28"/>
          <w:szCs w:val="28"/>
          <w:u w:val="single"/>
        </w:rPr>
      </w:pPr>
      <w:r w:rsidRPr="000B6F9A">
        <w:rPr>
          <w:rFonts w:ascii="Calibri" w:hAnsi="Calibri" w:cs="Arial"/>
          <w:b/>
          <w:bCs/>
          <w:color w:val="000000"/>
          <w:sz w:val="28"/>
          <w:szCs w:val="28"/>
          <w:u w:val="single"/>
        </w:rPr>
        <w:t>Allegato</w:t>
      </w:r>
      <w:bookmarkStart w:id="0" w:name="_GoBack"/>
      <w:bookmarkEnd w:id="0"/>
      <w:r w:rsidR="007C5216">
        <w:rPr>
          <w:rFonts w:ascii="Calibri" w:hAnsi="Calibri" w:cs="Arial"/>
          <w:b/>
          <w:bCs/>
          <w:color w:val="000000"/>
          <w:sz w:val="28"/>
          <w:szCs w:val="28"/>
          <w:u w:val="single"/>
        </w:rPr>
        <w:t xml:space="preserve"> D</w:t>
      </w:r>
    </w:p>
    <w:p w14:paraId="4B334F8A" w14:textId="77777777" w:rsidR="000B6F9A" w:rsidRDefault="000B6F9A" w:rsidP="001C66C9">
      <w:pPr>
        <w:pStyle w:val="CM6"/>
        <w:spacing w:after="0"/>
        <w:jc w:val="center"/>
        <w:rPr>
          <w:rFonts w:ascii="Calibri" w:hAnsi="Calibri" w:cs="Arial"/>
          <w:b/>
          <w:bCs/>
          <w:color w:val="000000"/>
          <w:sz w:val="28"/>
          <w:szCs w:val="28"/>
        </w:rPr>
      </w:pPr>
    </w:p>
    <w:p w14:paraId="0A7F4D42" w14:textId="77777777" w:rsidR="000B6F9A" w:rsidRDefault="000B6F9A" w:rsidP="001C66C9">
      <w:pPr>
        <w:pStyle w:val="CM6"/>
        <w:spacing w:after="0"/>
        <w:jc w:val="center"/>
        <w:rPr>
          <w:rFonts w:ascii="Calibri" w:hAnsi="Calibri" w:cs="Arial"/>
          <w:b/>
          <w:bCs/>
          <w:color w:val="000000"/>
          <w:sz w:val="28"/>
          <w:szCs w:val="28"/>
        </w:rPr>
      </w:pPr>
    </w:p>
    <w:p w14:paraId="50C39493" w14:textId="77777777" w:rsidR="001C66C9" w:rsidRPr="00794357" w:rsidRDefault="001C66C9" w:rsidP="001C66C9">
      <w:pPr>
        <w:pStyle w:val="CM6"/>
        <w:spacing w:after="0"/>
        <w:jc w:val="center"/>
        <w:rPr>
          <w:rFonts w:ascii="Calibri" w:hAnsi="Calibri" w:cs="Arial"/>
          <w:b/>
          <w:bCs/>
          <w:color w:val="000000"/>
          <w:sz w:val="28"/>
          <w:szCs w:val="28"/>
        </w:rPr>
      </w:pPr>
      <w:r w:rsidRPr="00794357">
        <w:rPr>
          <w:rFonts w:ascii="Calibri" w:hAnsi="Calibri" w:cs="Arial"/>
          <w:b/>
          <w:bCs/>
          <w:color w:val="000000"/>
          <w:sz w:val="28"/>
          <w:szCs w:val="28"/>
        </w:rPr>
        <w:t xml:space="preserve">Protocollo di intesa tra </w:t>
      </w:r>
    </w:p>
    <w:p w14:paraId="7A279CB2" w14:textId="77777777" w:rsidR="001C66C9" w:rsidRPr="00794357" w:rsidRDefault="001C66C9" w:rsidP="001C66C9">
      <w:pPr>
        <w:pStyle w:val="CM6"/>
        <w:spacing w:after="0"/>
        <w:jc w:val="center"/>
        <w:rPr>
          <w:rFonts w:ascii="Calibri" w:hAnsi="Calibri" w:cs="Arial"/>
          <w:b/>
          <w:bCs/>
          <w:color w:val="000000"/>
          <w:sz w:val="28"/>
          <w:szCs w:val="28"/>
        </w:rPr>
      </w:pPr>
      <w:r w:rsidRPr="00794357">
        <w:rPr>
          <w:rFonts w:ascii="Calibri" w:hAnsi="Calibri" w:cs="Arial"/>
          <w:b/>
          <w:bCs/>
          <w:color w:val="000000"/>
          <w:sz w:val="28"/>
          <w:szCs w:val="28"/>
        </w:rPr>
        <w:t xml:space="preserve">E.N.S. - Ente Nazionale Sordi - ONLUS </w:t>
      </w:r>
    </w:p>
    <w:p w14:paraId="5CB35BF0" w14:textId="77777777" w:rsidR="001C66C9" w:rsidRPr="00794357" w:rsidRDefault="001C66C9" w:rsidP="001C66C9">
      <w:pPr>
        <w:pStyle w:val="CM6"/>
        <w:spacing w:after="0"/>
        <w:jc w:val="center"/>
        <w:rPr>
          <w:rFonts w:ascii="Calibri" w:hAnsi="Calibri" w:cs="Arial"/>
          <w:b/>
          <w:bCs/>
          <w:color w:val="000000"/>
          <w:sz w:val="28"/>
          <w:szCs w:val="28"/>
        </w:rPr>
      </w:pPr>
      <w:r w:rsidRPr="00794357">
        <w:rPr>
          <w:rFonts w:ascii="Calibri" w:hAnsi="Calibri" w:cs="Arial"/>
          <w:b/>
          <w:bCs/>
          <w:color w:val="000000"/>
          <w:sz w:val="28"/>
          <w:szCs w:val="28"/>
        </w:rPr>
        <w:t>– Consiglio Regionale della Puglia -</w:t>
      </w:r>
    </w:p>
    <w:p w14:paraId="67DAE904" w14:textId="23A4F0E7" w:rsidR="001C66C9" w:rsidRPr="00794357" w:rsidRDefault="001C66C9" w:rsidP="001C66C9">
      <w:pPr>
        <w:pStyle w:val="CM6"/>
        <w:spacing w:after="0"/>
        <w:jc w:val="center"/>
        <w:rPr>
          <w:rFonts w:ascii="Calibri" w:hAnsi="Calibri" w:cs="Arial"/>
          <w:b/>
          <w:bCs/>
          <w:color w:val="000000"/>
          <w:sz w:val="28"/>
          <w:szCs w:val="28"/>
        </w:rPr>
      </w:pPr>
      <w:r w:rsidRPr="00794357">
        <w:rPr>
          <w:rFonts w:ascii="Calibri" w:hAnsi="Calibri" w:cs="Arial"/>
          <w:b/>
          <w:bCs/>
          <w:color w:val="000000"/>
          <w:sz w:val="28"/>
          <w:szCs w:val="28"/>
        </w:rPr>
        <w:t>e l’azienda……</w:t>
      </w:r>
      <w:proofErr w:type="gramStart"/>
      <w:r w:rsidRPr="00794357">
        <w:rPr>
          <w:rFonts w:ascii="Calibri" w:hAnsi="Calibri" w:cs="Arial"/>
          <w:b/>
          <w:bCs/>
          <w:color w:val="000000"/>
          <w:sz w:val="28"/>
          <w:szCs w:val="28"/>
        </w:rPr>
        <w:t>…….</w:t>
      </w:r>
      <w:proofErr w:type="gramEnd"/>
      <w:r w:rsidRPr="00794357">
        <w:rPr>
          <w:rFonts w:ascii="Calibri" w:hAnsi="Calibri" w:cs="Arial"/>
          <w:b/>
          <w:bCs/>
          <w:color w:val="000000"/>
          <w:sz w:val="28"/>
          <w:szCs w:val="28"/>
        </w:rPr>
        <w:t>titolare dell’emittente televisiva………..</w:t>
      </w:r>
    </w:p>
    <w:p w14:paraId="542A2EB2" w14:textId="09BA99D3" w:rsidR="001C66C9" w:rsidRPr="00794357" w:rsidRDefault="001C66C9" w:rsidP="001C66C9">
      <w:pPr>
        <w:pStyle w:val="Default"/>
        <w:jc w:val="center"/>
        <w:rPr>
          <w:rFonts w:ascii="Calibri" w:hAnsi="Calibri" w:cs="Arial"/>
          <w:b/>
          <w:bCs/>
          <w:i/>
          <w:sz w:val="28"/>
          <w:szCs w:val="28"/>
        </w:rPr>
      </w:pPr>
      <w:r w:rsidRPr="00794357">
        <w:rPr>
          <w:rFonts w:ascii="Calibri" w:hAnsi="Calibri" w:cs="Arial"/>
          <w:b/>
          <w:bCs/>
          <w:i/>
          <w:sz w:val="28"/>
          <w:szCs w:val="28"/>
        </w:rPr>
        <w:t xml:space="preserve"> per </w:t>
      </w:r>
      <w:r>
        <w:rPr>
          <w:rFonts w:ascii="Calibri" w:hAnsi="Calibri" w:cs="Arial"/>
          <w:b/>
          <w:bCs/>
          <w:i/>
          <w:sz w:val="28"/>
          <w:szCs w:val="28"/>
        </w:rPr>
        <w:t>il</w:t>
      </w:r>
      <w:r w:rsidRPr="00794357">
        <w:rPr>
          <w:rFonts w:ascii="Calibri" w:hAnsi="Calibri" w:cs="Arial"/>
          <w:b/>
          <w:bCs/>
          <w:i/>
          <w:sz w:val="28"/>
          <w:szCs w:val="28"/>
        </w:rPr>
        <w:t xml:space="preserve"> monitoraggio dei servizi resi ai sensi dell’Avviso Pubblico </w:t>
      </w:r>
    </w:p>
    <w:p w14:paraId="714E403F" w14:textId="34556A26" w:rsidR="001C66C9" w:rsidRPr="00794357" w:rsidRDefault="001C66C9" w:rsidP="001C66C9">
      <w:pPr>
        <w:pStyle w:val="Default"/>
        <w:jc w:val="center"/>
        <w:rPr>
          <w:rFonts w:ascii="Calibri" w:hAnsi="Calibri" w:cs="Arial"/>
          <w:b/>
          <w:bCs/>
          <w:i/>
          <w:sz w:val="28"/>
          <w:szCs w:val="28"/>
        </w:rPr>
      </w:pPr>
      <w:r w:rsidRPr="00794357">
        <w:rPr>
          <w:rFonts w:ascii="Calibri" w:hAnsi="Calibri" w:cs="Arial"/>
          <w:b/>
          <w:bCs/>
          <w:i/>
          <w:sz w:val="28"/>
          <w:szCs w:val="28"/>
        </w:rPr>
        <w:t xml:space="preserve">approvato con A. D. n. </w:t>
      </w:r>
      <w:r w:rsidR="00DE6922">
        <w:rPr>
          <w:rFonts w:ascii="Calibri" w:hAnsi="Calibri" w:cs="Arial"/>
          <w:b/>
          <w:bCs/>
          <w:i/>
          <w:sz w:val="28"/>
          <w:szCs w:val="28"/>
        </w:rPr>
        <w:t>___</w:t>
      </w:r>
      <w:r w:rsidRPr="00794357">
        <w:rPr>
          <w:rFonts w:ascii="Calibri" w:hAnsi="Calibri" w:cs="Arial"/>
          <w:b/>
          <w:bCs/>
          <w:i/>
          <w:sz w:val="28"/>
          <w:szCs w:val="28"/>
        </w:rPr>
        <w:t>/</w:t>
      </w:r>
      <w:r w:rsidR="00540538">
        <w:rPr>
          <w:rFonts w:ascii="Calibri" w:hAnsi="Calibri" w:cs="Arial"/>
          <w:b/>
          <w:bCs/>
          <w:i/>
          <w:sz w:val="28"/>
          <w:szCs w:val="28"/>
        </w:rPr>
        <w:t>202</w:t>
      </w:r>
      <w:r w:rsidR="00DE6922">
        <w:rPr>
          <w:rFonts w:ascii="Calibri" w:hAnsi="Calibri" w:cs="Arial"/>
          <w:b/>
          <w:bCs/>
          <w:i/>
          <w:sz w:val="28"/>
          <w:szCs w:val="28"/>
        </w:rPr>
        <w:t>3</w:t>
      </w:r>
      <w:r w:rsidRPr="00794357">
        <w:rPr>
          <w:rFonts w:ascii="Calibri" w:hAnsi="Calibri" w:cs="Arial"/>
          <w:b/>
          <w:bCs/>
          <w:i/>
          <w:sz w:val="28"/>
          <w:szCs w:val="28"/>
        </w:rPr>
        <w:t xml:space="preserve"> della Regione Puglia</w:t>
      </w:r>
    </w:p>
    <w:p w14:paraId="6203AC11" w14:textId="77777777" w:rsidR="001C66C9" w:rsidRDefault="001C66C9" w:rsidP="001C66C9">
      <w:pPr>
        <w:pStyle w:val="CM6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1ECF9B1" w14:textId="77777777" w:rsidR="001C66C9" w:rsidRPr="00794357" w:rsidRDefault="000B6F9A" w:rsidP="001C66C9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In data_____/______/________</w:t>
      </w:r>
      <w:r w:rsidR="001C66C9" w:rsidRPr="00794357">
        <w:rPr>
          <w:rFonts w:ascii="Calibri" w:hAnsi="Calibri" w:cs="Arial"/>
        </w:rPr>
        <w:t xml:space="preserve"> presso la sede di_____________________________</w:t>
      </w:r>
      <w:r w:rsidR="001C66C9">
        <w:rPr>
          <w:rFonts w:ascii="Calibri" w:hAnsi="Calibri" w:cs="Arial"/>
        </w:rPr>
        <w:t>_ sita a ____________________</w:t>
      </w:r>
      <w:r w:rsidR="001C66C9" w:rsidRPr="00794357">
        <w:rPr>
          <w:rFonts w:ascii="Calibri" w:hAnsi="Calibri" w:cs="Arial"/>
        </w:rPr>
        <w:t>______ all’indirizzo_____________________________, sono convenuti:</w:t>
      </w:r>
    </w:p>
    <w:p w14:paraId="3B33DC42" w14:textId="77777777" w:rsidR="001C66C9" w:rsidRPr="00794357" w:rsidRDefault="001C66C9" w:rsidP="001C66C9">
      <w:pPr>
        <w:pStyle w:val="Default"/>
        <w:jc w:val="both"/>
        <w:rPr>
          <w:rFonts w:ascii="Calibri" w:hAnsi="Calibri" w:cs="Arial"/>
        </w:rPr>
      </w:pPr>
    </w:p>
    <w:p w14:paraId="4F95AB77" w14:textId="77777777" w:rsidR="001C66C9" w:rsidRPr="00794357" w:rsidRDefault="000B6F9A" w:rsidP="00B42922">
      <w:pPr>
        <w:pStyle w:val="Default"/>
        <w:widowControl w:val="0"/>
        <w:numPr>
          <w:ilvl w:val="0"/>
          <w:numId w:val="34"/>
        </w:numPr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Il Dott. </w:t>
      </w:r>
      <w:r w:rsidR="001C66C9" w:rsidRPr="00794357">
        <w:rPr>
          <w:rFonts w:ascii="Calibri" w:hAnsi="Calibri" w:cs="Arial"/>
        </w:rPr>
        <w:t xml:space="preserve">______________________________, nato a </w:t>
      </w:r>
      <w:r w:rsidR="001C66C9">
        <w:rPr>
          <w:rFonts w:ascii="Calibri" w:hAnsi="Calibri" w:cs="Arial"/>
        </w:rPr>
        <w:t>______________</w:t>
      </w:r>
      <w:r w:rsidR="001C66C9" w:rsidRPr="00794357">
        <w:rPr>
          <w:rFonts w:ascii="Calibri" w:hAnsi="Calibri" w:cs="Arial"/>
        </w:rPr>
        <w:t>_____, il___________________, in qualità di rappresentante legale della Società_______________________________, domiciliato per la carica in ________________</w:t>
      </w:r>
      <w:r w:rsidR="001C66C9">
        <w:rPr>
          <w:rFonts w:ascii="Calibri" w:hAnsi="Calibri" w:cs="Arial"/>
        </w:rPr>
        <w:t>_______ - Via _____________</w:t>
      </w:r>
      <w:r w:rsidR="001C66C9" w:rsidRPr="00794357">
        <w:rPr>
          <w:rFonts w:ascii="Calibri" w:hAnsi="Calibri" w:cs="Arial"/>
        </w:rPr>
        <w:t>___________________</w:t>
      </w:r>
    </w:p>
    <w:p w14:paraId="3BDFC5C1" w14:textId="77777777" w:rsidR="001C66C9" w:rsidRPr="00794357" w:rsidRDefault="001C66C9" w:rsidP="001C66C9">
      <w:pPr>
        <w:pStyle w:val="Default"/>
        <w:jc w:val="both"/>
        <w:rPr>
          <w:rFonts w:ascii="Calibri" w:hAnsi="Calibri" w:cs="Arial"/>
        </w:rPr>
      </w:pPr>
    </w:p>
    <w:p w14:paraId="12B24892" w14:textId="77777777" w:rsidR="001C66C9" w:rsidRPr="00794357" w:rsidRDefault="001C66C9" w:rsidP="001C66C9">
      <w:pPr>
        <w:pStyle w:val="Default"/>
        <w:jc w:val="center"/>
        <w:rPr>
          <w:rFonts w:ascii="Calibri" w:hAnsi="Calibri" w:cs="Arial"/>
        </w:rPr>
      </w:pPr>
      <w:r w:rsidRPr="00794357">
        <w:rPr>
          <w:rFonts w:ascii="Calibri" w:hAnsi="Calibri" w:cs="Arial"/>
        </w:rPr>
        <w:t>e</w:t>
      </w:r>
    </w:p>
    <w:p w14:paraId="5C96B924" w14:textId="77777777" w:rsidR="001C66C9" w:rsidRPr="00794357" w:rsidRDefault="001C66C9" w:rsidP="001C66C9">
      <w:pPr>
        <w:pStyle w:val="Default"/>
        <w:jc w:val="both"/>
        <w:rPr>
          <w:rFonts w:ascii="Calibri" w:hAnsi="Calibri" w:cs="Arial"/>
        </w:rPr>
      </w:pPr>
    </w:p>
    <w:p w14:paraId="1D498B72" w14:textId="77777777" w:rsidR="001C66C9" w:rsidRPr="00794357" w:rsidRDefault="001C66C9" w:rsidP="00B42922">
      <w:pPr>
        <w:pStyle w:val="Default"/>
        <w:widowControl w:val="0"/>
        <w:numPr>
          <w:ilvl w:val="0"/>
          <w:numId w:val="34"/>
        </w:numPr>
        <w:ind w:left="284" w:hanging="284"/>
        <w:jc w:val="both"/>
        <w:rPr>
          <w:rFonts w:ascii="Calibri" w:hAnsi="Calibri" w:cs="Arial"/>
        </w:rPr>
      </w:pPr>
      <w:r w:rsidRPr="00794357">
        <w:rPr>
          <w:rFonts w:ascii="Calibri" w:hAnsi="Calibri" w:cs="Arial"/>
        </w:rPr>
        <w:t xml:space="preserve">il </w:t>
      </w:r>
      <w:r w:rsidR="000B6F9A">
        <w:rPr>
          <w:rFonts w:ascii="Calibri" w:hAnsi="Calibri" w:cs="Arial"/>
        </w:rPr>
        <w:t xml:space="preserve">Dott. </w:t>
      </w:r>
      <w:r w:rsidRPr="00794357">
        <w:rPr>
          <w:rFonts w:ascii="Calibri" w:hAnsi="Calibri" w:cs="Arial"/>
        </w:rPr>
        <w:t>_____________________</w:t>
      </w:r>
      <w:r>
        <w:rPr>
          <w:rFonts w:ascii="Calibri" w:hAnsi="Calibri" w:cs="Arial"/>
        </w:rPr>
        <w:t>________, nato a ___________</w:t>
      </w:r>
      <w:r w:rsidRPr="00794357">
        <w:rPr>
          <w:rFonts w:ascii="Calibri" w:hAnsi="Calibri" w:cs="Arial"/>
        </w:rPr>
        <w:t>_________, il___________________, in qualità di Presidente di ENS – Ente Nazionale Sordi Onlus - Consiglio Regionale Puglia, domiciliato per la carica in _________________</w:t>
      </w:r>
      <w:r>
        <w:rPr>
          <w:rFonts w:ascii="Calibri" w:hAnsi="Calibri" w:cs="Arial"/>
        </w:rPr>
        <w:t>_______ - Via _____________</w:t>
      </w:r>
      <w:r w:rsidRPr="00794357">
        <w:rPr>
          <w:rFonts w:ascii="Calibri" w:hAnsi="Calibri" w:cs="Arial"/>
        </w:rPr>
        <w:t>__________________</w:t>
      </w:r>
    </w:p>
    <w:p w14:paraId="3317A86B" w14:textId="6E82CB3D" w:rsidR="001C66C9" w:rsidRPr="00794357" w:rsidRDefault="001C66C9" w:rsidP="00224D58">
      <w:pPr>
        <w:pStyle w:val="Default"/>
        <w:spacing w:before="100" w:beforeAutospacing="1" w:after="100" w:afterAutospacing="1"/>
        <w:rPr>
          <w:rFonts w:ascii="Calibri" w:hAnsi="Calibri" w:cs="Arial"/>
        </w:rPr>
      </w:pPr>
      <w:r w:rsidRPr="00794357">
        <w:rPr>
          <w:rFonts w:ascii="Calibri" w:hAnsi="Calibri" w:cs="Arial"/>
        </w:rPr>
        <w:t>PREMESSO CHE:</w:t>
      </w:r>
    </w:p>
    <w:p w14:paraId="7CE85DA3" w14:textId="77777777" w:rsidR="00DE6922" w:rsidRDefault="001C66C9" w:rsidP="00DE6922">
      <w:pPr>
        <w:pStyle w:val="CM6"/>
        <w:spacing w:after="100" w:afterAutospacing="1"/>
        <w:jc w:val="both"/>
        <w:rPr>
          <w:rFonts w:ascii="Calibri" w:hAnsi="Calibri" w:cs="Arial"/>
          <w:color w:val="000000"/>
        </w:rPr>
      </w:pPr>
      <w:r w:rsidRPr="00794357">
        <w:rPr>
          <w:rFonts w:ascii="Calibri" w:hAnsi="Calibri" w:cs="Arial"/>
          <w:color w:val="000000"/>
        </w:rPr>
        <w:t xml:space="preserve">- l’Ente Nazionale Sordi – ONLUS – è un ente morale ai sensi delle leggi 12 maggio 1942 n. 889 e 21 agosto 1950 n. 698, ha personalità giuridica di diritto privato per effetto del DPR 31 marzo 1979, ed è una organizzazione non lucrativa di utilità sociale (ONLUS) ai sensi del </w:t>
      </w:r>
      <w:proofErr w:type="spellStart"/>
      <w:r w:rsidRPr="00794357">
        <w:rPr>
          <w:rFonts w:ascii="Calibri" w:hAnsi="Calibri" w:cs="Arial"/>
          <w:color w:val="000000"/>
        </w:rPr>
        <w:t>D.Lgs.</w:t>
      </w:r>
      <w:proofErr w:type="spellEnd"/>
      <w:r w:rsidRPr="00794357">
        <w:rPr>
          <w:rFonts w:ascii="Calibri" w:hAnsi="Calibri" w:cs="Arial"/>
          <w:color w:val="000000"/>
        </w:rPr>
        <w:t xml:space="preserve"> 4 dicembre 1997. L’Ente Nazionale per la Protezione e l’Assistenza dei Sordi, come da proprio statuto, esercita le funzioni di rappresentanza e di tutela degli interessi morali, civili, culturali ed economici dei sordi italiani attribuitegli dalle leggi, anche attraverso i suoi rappresentanti designati nei casi previsti dalle norme di legge;   </w:t>
      </w:r>
    </w:p>
    <w:p w14:paraId="2F4526B3" w14:textId="77777777" w:rsidR="00DE6922" w:rsidRDefault="001C66C9" w:rsidP="00DE6922">
      <w:pPr>
        <w:pStyle w:val="CM6"/>
        <w:spacing w:after="100" w:afterAutospacing="1"/>
        <w:jc w:val="both"/>
        <w:rPr>
          <w:rFonts w:ascii="Calibri" w:hAnsi="Calibri" w:cs="Arial"/>
          <w:color w:val="000000"/>
        </w:rPr>
      </w:pPr>
      <w:r w:rsidRPr="00D8706D">
        <w:rPr>
          <w:rFonts w:ascii="Calibri" w:hAnsi="Calibri" w:cs="Arial"/>
          <w:color w:val="000000"/>
        </w:rPr>
        <w:lastRenderedPageBreak/>
        <w:t xml:space="preserve">- l’Ente Nazionale Sordi – ONLUS – Consiglio Regionale della Puglia (di seguito denominato </w:t>
      </w:r>
      <w:r w:rsidRPr="00D8706D">
        <w:rPr>
          <w:rFonts w:ascii="Calibri" w:hAnsi="Calibri" w:cs="Arial"/>
          <w:i/>
          <w:color w:val="000000"/>
        </w:rPr>
        <w:t>E.N.S. – C.RE.P.</w:t>
      </w:r>
      <w:r w:rsidRPr="00D8706D">
        <w:rPr>
          <w:rFonts w:ascii="Calibri" w:hAnsi="Calibri" w:cs="Arial"/>
          <w:color w:val="000000"/>
        </w:rPr>
        <w:t>), con sede legale in Bari alla via C. Bozzi n. 15, intende adempiere a quanto stabilito nel Reg. R. n.21/2012 che disciplina la “Concessione dei contributi per le emittenti televisive che utilizzano la L.I.S. per rendere accessibili i servizi di informazione alle persone sorde” nella parte in cui prevede la stipula di un’apposita intesa per il monitora</w:t>
      </w:r>
      <w:r>
        <w:rPr>
          <w:rFonts w:ascii="Calibri" w:hAnsi="Calibri" w:cs="Arial"/>
          <w:color w:val="000000"/>
        </w:rPr>
        <w:t xml:space="preserve">ggio qualitativo delle attività, ivi inclusa la verifica e supervisione richiesta dall’emittente per </w:t>
      </w:r>
      <w:r w:rsidRPr="00D8706D">
        <w:rPr>
          <w:rFonts w:ascii="Calibri" w:hAnsi="Calibri" w:cs="Arial"/>
          <w:color w:val="000000"/>
        </w:rPr>
        <w:t>la qualificazione e l’esperienza dei professionisti prescelti (Reg. R. 21/2012, art.</w:t>
      </w:r>
      <w:r w:rsidR="00FD65BE">
        <w:rPr>
          <w:rFonts w:ascii="Calibri" w:hAnsi="Calibri" w:cs="Arial"/>
          <w:color w:val="000000"/>
        </w:rPr>
        <w:t xml:space="preserve"> 5, comma 5</w:t>
      </w:r>
      <w:r w:rsidRPr="00D8706D">
        <w:rPr>
          <w:rFonts w:ascii="Calibri" w:hAnsi="Calibri" w:cs="Arial"/>
          <w:color w:val="000000"/>
        </w:rPr>
        <w:t>, lett.</w:t>
      </w:r>
      <w:r w:rsidR="00F75C16">
        <w:rPr>
          <w:rFonts w:ascii="Calibri" w:hAnsi="Calibri" w:cs="Arial"/>
          <w:color w:val="000000"/>
        </w:rPr>
        <w:t xml:space="preserve"> </w:t>
      </w:r>
      <w:r w:rsidRPr="00D8706D">
        <w:rPr>
          <w:rFonts w:ascii="Calibri" w:hAnsi="Calibri" w:cs="Arial"/>
          <w:color w:val="000000"/>
        </w:rPr>
        <w:t>g);</w:t>
      </w:r>
    </w:p>
    <w:p w14:paraId="7E4F1326" w14:textId="5C95D511" w:rsidR="001C66C9" w:rsidRPr="00DE6922" w:rsidRDefault="001C66C9" w:rsidP="00DE6922">
      <w:pPr>
        <w:pStyle w:val="CM6"/>
        <w:spacing w:after="100" w:afterAutospacing="1"/>
        <w:jc w:val="both"/>
        <w:rPr>
          <w:rFonts w:ascii="Calibri" w:hAnsi="Calibri" w:cs="Arial"/>
          <w:i/>
          <w:color w:val="FF0000"/>
        </w:rPr>
      </w:pPr>
      <w:r w:rsidRPr="00D8706D">
        <w:rPr>
          <w:rFonts w:ascii="Calibri" w:hAnsi="Calibri" w:cs="Arial"/>
        </w:rPr>
        <w:t>- l’Azienda…………… titolare dell’emittente televisiva locale</w:t>
      </w:r>
      <w:proofErr w:type="gramStart"/>
      <w:r w:rsidRPr="00D8706D">
        <w:rPr>
          <w:rFonts w:ascii="Calibri" w:hAnsi="Calibri" w:cs="Arial"/>
        </w:rPr>
        <w:t>…….</w:t>
      </w:r>
      <w:proofErr w:type="gramEnd"/>
      <w:r w:rsidRPr="00D8706D">
        <w:rPr>
          <w:rFonts w:ascii="Calibri" w:hAnsi="Calibri" w:cs="Arial"/>
        </w:rPr>
        <w:t xml:space="preserve">. ha sede legale </w:t>
      </w:r>
      <w:r w:rsidR="00FD65BE">
        <w:rPr>
          <w:rFonts w:ascii="Calibri" w:hAnsi="Calibri" w:cs="Arial"/>
        </w:rPr>
        <w:t xml:space="preserve">e operativa </w:t>
      </w:r>
      <w:r w:rsidRPr="00D8706D">
        <w:rPr>
          <w:rFonts w:ascii="Calibri" w:hAnsi="Calibri" w:cs="Arial"/>
        </w:rPr>
        <w:t xml:space="preserve">in Puglia ed è in possesso di requisiti di ammissibilità di cui </w:t>
      </w:r>
      <w:r w:rsidR="00FD65BE" w:rsidRPr="00794357">
        <w:rPr>
          <w:rFonts w:ascii="Calibri" w:hAnsi="Calibri" w:cs="Arial"/>
        </w:rPr>
        <w:t xml:space="preserve">all’art. 3 dell’Avviso pubblico approvato con A.D. n. </w:t>
      </w:r>
      <w:r w:rsidR="00F75C16">
        <w:rPr>
          <w:rFonts w:ascii="Calibri" w:hAnsi="Calibri" w:cs="Arial"/>
        </w:rPr>
        <w:t>298/2021</w:t>
      </w:r>
      <w:r w:rsidR="00FD65BE">
        <w:rPr>
          <w:rFonts w:ascii="Calibri" w:hAnsi="Calibri" w:cs="Arial"/>
        </w:rPr>
        <w:t>;</w:t>
      </w:r>
    </w:p>
    <w:p w14:paraId="7077DE05" w14:textId="7B1BCD01" w:rsidR="001C66C9" w:rsidRPr="00DE6922" w:rsidRDefault="001C66C9" w:rsidP="00DE6922">
      <w:pPr>
        <w:pStyle w:val="CM6"/>
        <w:spacing w:after="100" w:afterAutospacing="1"/>
        <w:jc w:val="both"/>
        <w:rPr>
          <w:rFonts w:ascii="Calibri" w:hAnsi="Calibri" w:cs="Arial"/>
          <w:i/>
          <w:color w:val="FF0000"/>
        </w:rPr>
      </w:pPr>
      <w:r w:rsidRPr="00D8706D">
        <w:rPr>
          <w:rFonts w:ascii="Calibri" w:hAnsi="Calibri" w:cs="Arial"/>
        </w:rPr>
        <w:t>- l’Azienda……………. titolare dell’emittente televisiva locale</w:t>
      </w:r>
      <w:proofErr w:type="gramStart"/>
      <w:r w:rsidRPr="00D8706D">
        <w:rPr>
          <w:rFonts w:ascii="Calibri" w:hAnsi="Calibri" w:cs="Arial"/>
        </w:rPr>
        <w:t>…….</w:t>
      </w:r>
      <w:proofErr w:type="gramEnd"/>
      <w:r w:rsidRPr="00D8706D">
        <w:rPr>
          <w:rFonts w:ascii="Calibri" w:hAnsi="Calibri" w:cs="Arial"/>
        </w:rPr>
        <w:t>. produce trasmissioni televisive per attività di informazione a carattere giornalistico, riconducibili al format “telegiornale” (Reg.</w:t>
      </w:r>
      <w:r w:rsidR="00FD65BE">
        <w:rPr>
          <w:rFonts w:ascii="Calibri" w:hAnsi="Calibri" w:cs="Arial"/>
        </w:rPr>
        <w:t xml:space="preserve"> </w:t>
      </w:r>
      <w:r w:rsidRPr="00D8706D">
        <w:rPr>
          <w:rFonts w:ascii="Calibri" w:hAnsi="Calibri" w:cs="Arial"/>
        </w:rPr>
        <w:t>R.</w:t>
      </w:r>
      <w:r w:rsidR="00FD65BE">
        <w:rPr>
          <w:rFonts w:ascii="Calibri" w:hAnsi="Calibri" w:cs="Arial"/>
        </w:rPr>
        <w:t xml:space="preserve"> </w:t>
      </w:r>
      <w:r w:rsidRPr="00D8706D">
        <w:rPr>
          <w:rFonts w:ascii="Calibri" w:hAnsi="Calibri" w:cs="Arial"/>
        </w:rPr>
        <w:t>n.</w:t>
      </w:r>
      <w:r w:rsidR="00F75C16">
        <w:rPr>
          <w:rFonts w:ascii="Calibri" w:hAnsi="Calibri" w:cs="Arial"/>
        </w:rPr>
        <w:t xml:space="preserve"> </w:t>
      </w:r>
      <w:r w:rsidRPr="00D8706D">
        <w:rPr>
          <w:rFonts w:ascii="Calibri" w:hAnsi="Calibri" w:cs="Arial"/>
        </w:rPr>
        <w:t xml:space="preserve">20/2012, art.3) </w:t>
      </w:r>
      <w:r w:rsidRPr="00D8706D">
        <w:rPr>
          <w:rFonts w:ascii="Calibri" w:hAnsi="Calibri" w:cs="Arial"/>
          <w:i/>
          <w:color w:val="FF0000"/>
        </w:rPr>
        <w:t xml:space="preserve"> </w:t>
      </w:r>
    </w:p>
    <w:p w14:paraId="37F53222" w14:textId="35736B4A" w:rsidR="00DE6922" w:rsidRDefault="001C66C9" w:rsidP="00DE6922">
      <w:pPr>
        <w:pStyle w:val="CM6"/>
        <w:spacing w:after="100" w:afterAutospacing="1"/>
        <w:jc w:val="both"/>
        <w:rPr>
          <w:rFonts w:ascii="Calibri" w:hAnsi="Calibri" w:cs="Arial"/>
          <w:color w:val="000000"/>
        </w:rPr>
      </w:pPr>
      <w:r w:rsidRPr="00D8706D">
        <w:rPr>
          <w:rFonts w:ascii="Calibri" w:hAnsi="Calibri" w:cs="Arial"/>
          <w:color w:val="000000"/>
        </w:rPr>
        <w:t>- l’Azienda……………………………</w:t>
      </w:r>
      <w:proofErr w:type="gramStart"/>
      <w:r w:rsidRPr="00D8706D">
        <w:rPr>
          <w:rFonts w:ascii="Calibri" w:hAnsi="Calibri" w:cs="Arial"/>
          <w:color w:val="000000"/>
        </w:rPr>
        <w:t>…….</w:t>
      </w:r>
      <w:proofErr w:type="gramEnd"/>
      <w:r w:rsidRPr="00D8706D">
        <w:rPr>
          <w:rFonts w:ascii="Calibri" w:hAnsi="Calibri" w:cs="Arial"/>
          <w:color w:val="000000"/>
        </w:rPr>
        <w:t xml:space="preserve">…………. con la/le seguente/i emittente/i televisiva/e…………………………………………………… intende presentare domanda di finanziamento per il completamento della produzione di programmi di informazione e approfondimento, a carattere giornalistico, su temi di attualità, quali telegiornali, rubriche giornalistiche, informazione su eventi culturali, musicali e sportivi, con servizi di traduzione LIS e adeguata sottotitolatura dei testi audio, adeguata sia a persone sorde o ipoudenti che per persone ipovedenti ai sensi dell’Avviso Pubblico della Regione Puglia approvato con A.D. n. </w:t>
      </w:r>
      <w:r w:rsidR="00803FE4">
        <w:rPr>
          <w:rFonts w:ascii="Calibri" w:hAnsi="Calibri" w:cs="Arial"/>
        </w:rPr>
        <w:t>_______/2023</w:t>
      </w:r>
      <w:r w:rsidRPr="00D8706D">
        <w:rPr>
          <w:rFonts w:ascii="Calibri" w:hAnsi="Calibri" w:cs="Arial"/>
          <w:color w:val="000000"/>
        </w:rPr>
        <w:t xml:space="preserve"> (ex Reg.</w:t>
      </w:r>
      <w:r w:rsidR="00FD65BE">
        <w:rPr>
          <w:rFonts w:ascii="Calibri" w:hAnsi="Calibri" w:cs="Arial"/>
          <w:color w:val="000000"/>
        </w:rPr>
        <w:t xml:space="preserve"> </w:t>
      </w:r>
      <w:r w:rsidRPr="00D8706D">
        <w:rPr>
          <w:rFonts w:ascii="Calibri" w:hAnsi="Calibri" w:cs="Arial"/>
          <w:color w:val="000000"/>
        </w:rPr>
        <w:t>R.</w:t>
      </w:r>
      <w:r w:rsidR="00FD65BE">
        <w:rPr>
          <w:rFonts w:ascii="Calibri" w:hAnsi="Calibri" w:cs="Arial"/>
          <w:color w:val="000000"/>
        </w:rPr>
        <w:t xml:space="preserve"> </w:t>
      </w:r>
      <w:r w:rsidRPr="00D8706D">
        <w:rPr>
          <w:rFonts w:ascii="Calibri" w:hAnsi="Calibri" w:cs="Arial"/>
          <w:color w:val="000000"/>
        </w:rPr>
        <w:t>21/2012</w:t>
      </w:r>
      <w:r w:rsidR="00803FE4" w:rsidRPr="00803FE4">
        <w:t xml:space="preserve"> </w:t>
      </w:r>
      <w:r w:rsidR="00803FE4" w:rsidRPr="00803FE4">
        <w:rPr>
          <w:rFonts w:ascii="Calibri" w:hAnsi="Calibri" w:cs="Arial"/>
          <w:color w:val="000000"/>
        </w:rPr>
        <w:t>come modificato con D.G.R. n. 1859 del 12/12/2022</w:t>
      </w:r>
      <w:r w:rsidRPr="00D8706D">
        <w:rPr>
          <w:rFonts w:ascii="Calibri" w:hAnsi="Calibri" w:cs="Arial"/>
          <w:color w:val="000000"/>
        </w:rPr>
        <w:t>);</w:t>
      </w:r>
    </w:p>
    <w:p w14:paraId="53B9F01D" w14:textId="77777777" w:rsidR="00DE6922" w:rsidRDefault="001C66C9" w:rsidP="00DE6922">
      <w:pPr>
        <w:pStyle w:val="CM6"/>
        <w:spacing w:after="100" w:afterAutospacing="1"/>
        <w:jc w:val="both"/>
        <w:rPr>
          <w:rFonts w:ascii="Calibri" w:hAnsi="Calibri" w:cs="Arial"/>
        </w:rPr>
      </w:pPr>
      <w:r w:rsidRPr="00D8706D">
        <w:rPr>
          <w:rFonts w:ascii="Calibri" w:hAnsi="Calibri" w:cs="Arial"/>
        </w:rPr>
        <w:t xml:space="preserve">- le organizzazioni succitate hanno l’obiettivo comune di garantire un servizio pubblico di qualità in cui le programmazioni televisive a scopo informativo delle emittenti locali abbiano un maggiore livello di fruibilità per le persone sorde; </w:t>
      </w:r>
    </w:p>
    <w:p w14:paraId="7C316488" w14:textId="6BE247B0" w:rsidR="00DE6922" w:rsidRDefault="001C66C9" w:rsidP="00DE6922">
      <w:pPr>
        <w:pStyle w:val="CM6"/>
        <w:spacing w:after="100" w:afterAutospacing="1"/>
        <w:jc w:val="both"/>
        <w:rPr>
          <w:rFonts w:ascii="Calibri" w:hAnsi="Calibri" w:cs="Arial"/>
        </w:rPr>
      </w:pPr>
      <w:r w:rsidRPr="00D8706D">
        <w:rPr>
          <w:rFonts w:ascii="Calibri" w:hAnsi="Calibri" w:cs="Arial"/>
        </w:rPr>
        <w:t xml:space="preserve">- i contributi regionali possono finanziare l’impiego di professionisti interpreti LIS i cui requisiti curriculari sono espressamente previsti dal </w:t>
      </w:r>
      <w:proofErr w:type="spellStart"/>
      <w:r w:rsidRPr="00D8706D">
        <w:rPr>
          <w:rFonts w:ascii="Calibri" w:hAnsi="Calibri" w:cs="Arial"/>
        </w:rPr>
        <w:t>Reg.R</w:t>
      </w:r>
      <w:proofErr w:type="spellEnd"/>
      <w:r w:rsidRPr="00D8706D">
        <w:rPr>
          <w:rFonts w:ascii="Calibri" w:hAnsi="Calibri" w:cs="Arial"/>
        </w:rPr>
        <w:t>.</w:t>
      </w:r>
      <w:r w:rsidR="00540538">
        <w:rPr>
          <w:rFonts w:ascii="Calibri" w:hAnsi="Calibri" w:cs="Arial"/>
        </w:rPr>
        <w:t xml:space="preserve"> </w:t>
      </w:r>
      <w:r w:rsidRPr="00D8706D">
        <w:rPr>
          <w:rFonts w:ascii="Calibri" w:hAnsi="Calibri" w:cs="Arial"/>
        </w:rPr>
        <w:t xml:space="preserve">21/2012, </w:t>
      </w:r>
      <w:r w:rsidR="00803FE4" w:rsidRPr="00320A7D">
        <w:rPr>
          <w:rFonts w:ascii="Calibri" w:eastAsia="Calibri" w:hAnsi="Calibri" w:cs="Calibri"/>
          <w:color w:val="000000"/>
          <w:sz w:val="22"/>
          <w:szCs w:val="22"/>
        </w:rPr>
        <w:t>modificato con D.G.R. n. 1859 del 12/12/2022</w:t>
      </w:r>
      <w:r w:rsidR="00803FE4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D8706D">
        <w:rPr>
          <w:rFonts w:ascii="Calibri" w:hAnsi="Calibri" w:cs="Arial"/>
        </w:rPr>
        <w:t>art. 4, co.</w:t>
      </w:r>
      <w:r w:rsidR="00FD65BE">
        <w:rPr>
          <w:rFonts w:ascii="Calibri" w:hAnsi="Calibri" w:cs="Arial"/>
        </w:rPr>
        <w:t xml:space="preserve"> </w:t>
      </w:r>
      <w:r w:rsidRPr="00D8706D">
        <w:rPr>
          <w:rFonts w:ascii="Calibri" w:hAnsi="Calibri" w:cs="Arial"/>
        </w:rPr>
        <w:t>2 e d</w:t>
      </w:r>
      <w:r w:rsidR="00540538">
        <w:rPr>
          <w:rFonts w:ascii="Calibri" w:hAnsi="Calibri" w:cs="Arial"/>
        </w:rPr>
        <w:t>a</w:t>
      </w:r>
      <w:r w:rsidRPr="00D8706D">
        <w:rPr>
          <w:rFonts w:ascii="Calibri" w:hAnsi="Calibri" w:cs="Arial"/>
        </w:rPr>
        <w:t xml:space="preserve">ll’Avviso Pubblico della Regione Puglia approvato con A.D. n. </w:t>
      </w:r>
      <w:r w:rsidR="00DE6922">
        <w:rPr>
          <w:rFonts w:ascii="Calibri" w:hAnsi="Calibri" w:cs="Arial"/>
        </w:rPr>
        <w:t>____</w:t>
      </w:r>
      <w:r w:rsidR="00F75C16">
        <w:rPr>
          <w:rFonts w:ascii="Calibri" w:hAnsi="Calibri" w:cs="Arial"/>
        </w:rPr>
        <w:t>/202</w:t>
      </w:r>
      <w:r w:rsidR="00DE6922">
        <w:rPr>
          <w:rFonts w:ascii="Calibri" w:hAnsi="Calibri" w:cs="Arial"/>
        </w:rPr>
        <w:t>3;</w:t>
      </w:r>
    </w:p>
    <w:p w14:paraId="7E1BD8CA" w14:textId="536A5C09" w:rsidR="001C66C9" w:rsidRPr="00794357" w:rsidRDefault="001C66C9" w:rsidP="00DE6922">
      <w:pPr>
        <w:pStyle w:val="CM6"/>
        <w:spacing w:after="100" w:afterAutospacing="1"/>
        <w:jc w:val="both"/>
        <w:rPr>
          <w:rFonts w:ascii="Calibri" w:hAnsi="Calibri" w:cs="Arial"/>
        </w:rPr>
      </w:pPr>
      <w:r w:rsidRPr="00794357">
        <w:rPr>
          <w:rFonts w:ascii="Calibri" w:hAnsi="Calibri" w:cs="Arial"/>
        </w:rPr>
        <w:t>- la Regione Puglia richiede all’art. 4 co.3 dell’Avviso pubblico approvato con A.D. n.</w:t>
      </w:r>
      <w:r w:rsidR="00DE6922">
        <w:rPr>
          <w:rFonts w:ascii="Calibri" w:hAnsi="Calibri" w:cs="Arial"/>
        </w:rPr>
        <w:t>___</w:t>
      </w:r>
      <w:r w:rsidR="00F75C16">
        <w:rPr>
          <w:rFonts w:ascii="Calibri" w:hAnsi="Calibri" w:cs="Arial"/>
        </w:rPr>
        <w:t>/202</w:t>
      </w:r>
      <w:r w:rsidR="00DE6922">
        <w:rPr>
          <w:rFonts w:ascii="Calibri" w:hAnsi="Calibri" w:cs="Arial"/>
        </w:rPr>
        <w:t>3</w:t>
      </w:r>
      <w:r w:rsidRPr="00794357">
        <w:rPr>
          <w:rFonts w:ascii="Calibri" w:hAnsi="Calibri" w:cs="Arial"/>
        </w:rPr>
        <w:t>, a pena di esclusione, che la domanda di ammissione a finanziamento sia corredata da “</w:t>
      </w:r>
      <w:r w:rsidRPr="00794357">
        <w:rPr>
          <w:rFonts w:ascii="Calibri" w:hAnsi="Calibri" w:cs="Arial"/>
          <w:bCs/>
        </w:rPr>
        <w:t xml:space="preserve">copia del protocollo di intesa tra l’azienda </w:t>
      </w:r>
      <w:r w:rsidRPr="00794357">
        <w:rPr>
          <w:rFonts w:ascii="Calibri" w:hAnsi="Calibri" w:cs="Arial"/>
          <w:bCs/>
        </w:rPr>
        <w:lastRenderedPageBreak/>
        <w:t xml:space="preserve">titolare dell’emittente televisiva e l’ENS – Ente Nazionale Sordi – Delegazione Puglia per la realizzazione del monitoraggio </w:t>
      </w:r>
      <w:r>
        <w:rPr>
          <w:rFonts w:ascii="Calibri" w:hAnsi="Calibri" w:cs="Arial"/>
        </w:rPr>
        <w:t xml:space="preserve">qualitativo delle attività, ivi inclusa la verifica e supervisione richiesta dall’emittente per </w:t>
      </w:r>
      <w:r w:rsidRPr="00D8706D">
        <w:rPr>
          <w:rFonts w:ascii="Calibri" w:hAnsi="Calibri" w:cs="Arial"/>
        </w:rPr>
        <w:t xml:space="preserve">la qualificazione e l’esperienza dei professionisti prescelti (Reg. R. 21/2012, art.5, comma </w:t>
      </w:r>
      <w:r w:rsidR="00FD65BE">
        <w:rPr>
          <w:rFonts w:ascii="Calibri" w:hAnsi="Calibri" w:cs="Arial"/>
        </w:rPr>
        <w:t>5</w:t>
      </w:r>
      <w:r w:rsidRPr="00D8706D">
        <w:rPr>
          <w:rFonts w:ascii="Calibri" w:hAnsi="Calibri" w:cs="Arial"/>
        </w:rPr>
        <w:t xml:space="preserve">, </w:t>
      </w:r>
      <w:proofErr w:type="spellStart"/>
      <w:r w:rsidRPr="00D8706D">
        <w:rPr>
          <w:rFonts w:ascii="Calibri" w:hAnsi="Calibri" w:cs="Arial"/>
        </w:rPr>
        <w:t>lett.g</w:t>
      </w:r>
      <w:proofErr w:type="spellEnd"/>
      <w:r w:rsidR="00DE6922">
        <w:rPr>
          <w:rFonts w:ascii="Calibri" w:hAnsi="Calibri" w:cs="Arial"/>
        </w:rPr>
        <w:t>,</w:t>
      </w:r>
      <w:r w:rsidR="00803FE4">
        <w:rPr>
          <w:rFonts w:ascii="Calibri" w:hAnsi="Calibri" w:cs="Arial"/>
        </w:rPr>
        <w:t xml:space="preserve"> e ss.mm</w:t>
      </w:r>
      <w:proofErr w:type="gramStart"/>
      <w:r w:rsidR="00803FE4">
        <w:rPr>
          <w:rFonts w:ascii="Calibri" w:hAnsi="Calibri" w:cs="Arial"/>
        </w:rPr>
        <w:t>.</w:t>
      </w:r>
      <w:r w:rsidR="00DE6922">
        <w:rPr>
          <w:rFonts w:ascii="Calibri" w:hAnsi="Calibri" w:cs="Arial"/>
        </w:rPr>
        <w:t xml:space="preserve"> </w:t>
      </w:r>
      <w:r w:rsidRPr="00D8706D">
        <w:rPr>
          <w:rFonts w:ascii="Calibri" w:hAnsi="Calibri" w:cs="Arial"/>
        </w:rPr>
        <w:t>)</w:t>
      </w:r>
      <w:proofErr w:type="gramEnd"/>
      <w:r w:rsidR="000B6F9A" w:rsidRPr="000B6F9A">
        <w:rPr>
          <w:rFonts w:ascii="Calibri" w:hAnsi="Calibri" w:cs="Arial"/>
        </w:rPr>
        <w:t>.</w:t>
      </w:r>
    </w:p>
    <w:p w14:paraId="0D58B3EC" w14:textId="77777777" w:rsidR="001C66C9" w:rsidRPr="00794357" w:rsidRDefault="001C66C9" w:rsidP="001C66C9">
      <w:pPr>
        <w:pStyle w:val="Default"/>
        <w:jc w:val="both"/>
        <w:rPr>
          <w:rFonts w:ascii="Calibri" w:hAnsi="Calibri" w:cs="Arial"/>
        </w:rPr>
      </w:pPr>
    </w:p>
    <w:p w14:paraId="1EFB2600" w14:textId="77777777" w:rsidR="001C66C9" w:rsidRPr="00794357" w:rsidRDefault="001C66C9" w:rsidP="001C66C9">
      <w:pPr>
        <w:pStyle w:val="Default"/>
        <w:jc w:val="both"/>
        <w:rPr>
          <w:rFonts w:ascii="Calibri" w:hAnsi="Calibri" w:cs="Arial"/>
        </w:rPr>
      </w:pPr>
      <w:r w:rsidRPr="00794357">
        <w:rPr>
          <w:rFonts w:ascii="Calibri" w:hAnsi="Calibri" w:cs="Arial"/>
        </w:rPr>
        <w:t>Tanto premesso</w:t>
      </w:r>
    </w:p>
    <w:p w14:paraId="23ED897F" w14:textId="77777777" w:rsidR="001C66C9" w:rsidRPr="00794357" w:rsidRDefault="001C66C9" w:rsidP="001C66C9">
      <w:pPr>
        <w:pStyle w:val="Default"/>
        <w:jc w:val="center"/>
        <w:rPr>
          <w:rFonts w:ascii="Calibri" w:hAnsi="Calibri" w:cs="Arial"/>
          <w:b/>
        </w:rPr>
      </w:pPr>
      <w:r w:rsidRPr="00794357">
        <w:rPr>
          <w:rFonts w:ascii="Calibri" w:hAnsi="Calibri" w:cs="Arial"/>
          <w:b/>
        </w:rPr>
        <w:t>si concorda che</w:t>
      </w:r>
    </w:p>
    <w:p w14:paraId="6AC08927" w14:textId="77777777" w:rsidR="001C66C9" w:rsidRPr="00794357" w:rsidRDefault="001C66C9" w:rsidP="001C66C9">
      <w:pPr>
        <w:pStyle w:val="Default"/>
        <w:rPr>
          <w:rFonts w:ascii="Calibri" w:hAnsi="Calibri" w:cs="Arial"/>
        </w:rPr>
      </w:pPr>
    </w:p>
    <w:p w14:paraId="775A89F6" w14:textId="27E7D4D2" w:rsidR="001C66C9" w:rsidRPr="00794357" w:rsidRDefault="001C66C9" w:rsidP="00B42922">
      <w:pPr>
        <w:pStyle w:val="Default"/>
        <w:widowControl w:val="0"/>
        <w:numPr>
          <w:ilvl w:val="0"/>
          <w:numId w:val="35"/>
        </w:numPr>
        <w:ind w:left="284" w:hanging="284"/>
        <w:jc w:val="both"/>
        <w:rPr>
          <w:rFonts w:ascii="Calibri" w:hAnsi="Calibri" w:cs="Arial"/>
        </w:rPr>
      </w:pPr>
      <w:r w:rsidRPr="00794357">
        <w:rPr>
          <w:rFonts w:ascii="Calibri" w:hAnsi="Calibri" w:cs="Arial"/>
        </w:rPr>
        <w:t xml:space="preserve">L’E.N.S. – C.RE.P. si impegna a supportare l’Azienda_________________ </w:t>
      </w:r>
      <w:r w:rsidRPr="000B6F9A">
        <w:rPr>
          <w:rFonts w:ascii="Calibri" w:hAnsi="Calibri" w:cs="Arial"/>
        </w:rPr>
        <w:t>nella fase di selezione dei professionisti interpreti LIS al fine di completare la domanda di ammissione a finanziamento, mediante la supervisione dei titoli e dell’esperienza professionale degli</w:t>
      </w:r>
      <w:r w:rsidRPr="00794357">
        <w:rPr>
          <w:rFonts w:ascii="Calibri" w:hAnsi="Calibri" w:cs="Arial"/>
        </w:rPr>
        <w:t xml:space="preserve"> interpreti LIS che l’Emittente televisiva…………. </w:t>
      </w:r>
      <w:r w:rsidR="00FD65BE">
        <w:rPr>
          <w:rFonts w:ascii="Calibri" w:hAnsi="Calibri" w:cs="Arial"/>
        </w:rPr>
        <w:t>i</w:t>
      </w:r>
      <w:r>
        <w:rPr>
          <w:rFonts w:ascii="Calibri" w:hAnsi="Calibri" w:cs="Arial"/>
        </w:rPr>
        <w:t xml:space="preserve">ndividua e </w:t>
      </w:r>
      <w:r w:rsidRPr="00794357">
        <w:rPr>
          <w:rFonts w:ascii="Calibri" w:hAnsi="Calibri" w:cs="Arial"/>
        </w:rPr>
        <w:t>intende impegnare nella proposta progettuale “……………………</w:t>
      </w:r>
      <w:proofErr w:type="gramStart"/>
      <w:r w:rsidRPr="00794357">
        <w:rPr>
          <w:rFonts w:ascii="Calibri" w:hAnsi="Calibri" w:cs="Arial"/>
        </w:rPr>
        <w:t>…….</w:t>
      </w:r>
      <w:proofErr w:type="gramEnd"/>
      <w:r w:rsidRPr="00794357">
        <w:rPr>
          <w:rFonts w:ascii="Calibri" w:hAnsi="Calibri" w:cs="Arial"/>
        </w:rPr>
        <w:t xml:space="preserve">” , al fine di verificare il possesso di tutti i requisiti di cui all’art. 2 co. 2 dell’Avviso Pubblico della Regione Puglia approvato con A.D. n. </w:t>
      </w:r>
      <w:r w:rsidR="00803FE4">
        <w:rPr>
          <w:rFonts w:ascii="Calibri" w:hAnsi="Calibri" w:cs="Arial"/>
        </w:rPr>
        <w:t>______/2023</w:t>
      </w:r>
      <w:r w:rsidRPr="00794357">
        <w:rPr>
          <w:rFonts w:ascii="Calibri" w:hAnsi="Calibri" w:cs="Arial"/>
        </w:rPr>
        <w:t>;</w:t>
      </w:r>
    </w:p>
    <w:p w14:paraId="676B98AD" w14:textId="77777777" w:rsidR="001C66C9" w:rsidRPr="00794357" w:rsidRDefault="001C66C9" w:rsidP="001C66C9">
      <w:pPr>
        <w:pStyle w:val="Default"/>
        <w:ind w:left="720" w:hanging="720"/>
        <w:jc w:val="both"/>
        <w:rPr>
          <w:rFonts w:ascii="Calibri" w:hAnsi="Calibri" w:cs="Arial"/>
        </w:rPr>
      </w:pPr>
    </w:p>
    <w:p w14:paraId="25CD1DDC" w14:textId="77777777" w:rsidR="001C66C9" w:rsidRPr="00BF42C8" w:rsidRDefault="001C66C9" w:rsidP="00B42922">
      <w:pPr>
        <w:pStyle w:val="Default"/>
        <w:widowControl w:val="0"/>
        <w:numPr>
          <w:ilvl w:val="0"/>
          <w:numId w:val="35"/>
        </w:numPr>
        <w:ind w:left="284" w:hanging="284"/>
        <w:jc w:val="both"/>
        <w:rPr>
          <w:rFonts w:ascii="Calibri" w:hAnsi="Calibri" w:cs="Arial"/>
        </w:rPr>
      </w:pPr>
      <w:r w:rsidRPr="00794357">
        <w:rPr>
          <w:rFonts w:ascii="Calibri" w:hAnsi="Calibri" w:cs="Arial"/>
        </w:rPr>
        <w:t xml:space="preserve">L’Azienda _________________ si impegna, ai fini della composizione dell’equipe degli interpreti LIS da utilizzare per la presentazione della/e </w:t>
      </w:r>
      <w:r w:rsidRPr="00BF42C8">
        <w:rPr>
          <w:rFonts w:ascii="Calibri" w:hAnsi="Calibri" w:cs="Arial"/>
        </w:rPr>
        <w:t>proposta/e progettuale/i presentata/e per la/e emittente/i televisiva/e ____________________________, allegata alla/e domanda/e di ammissione a finanziamento e per l’attuazione delle attività eventualmente finanziate, a tenere conto degli esiti della verifica di ENS – CREP in ordine alla verifica positiva dell’effettivo possesso dei requisiti richiesti dall’art. 2 co. 2 del già richiamato Avviso pubblico. A tal fine in particolare l’Azienda si impegna a:</w:t>
      </w:r>
    </w:p>
    <w:p w14:paraId="48FF41CF" w14:textId="77777777" w:rsidR="001C66C9" w:rsidRPr="00BF42C8" w:rsidRDefault="001C66C9" w:rsidP="00B42922">
      <w:pPr>
        <w:pStyle w:val="Default"/>
        <w:widowControl w:val="0"/>
        <w:numPr>
          <w:ilvl w:val="0"/>
          <w:numId w:val="36"/>
        </w:numPr>
        <w:spacing w:before="120" w:after="120"/>
        <w:ind w:left="709" w:hanging="709"/>
        <w:jc w:val="both"/>
        <w:rPr>
          <w:rFonts w:ascii="Calibri" w:hAnsi="Calibri" w:cs="Arial"/>
        </w:rPr>
      </w:pPr>
      <w:r w:rsidRPr="00BF42C8">
        <w:rPr>
          <w:rFonts w:ascii="Calibri" w:hAnsi="Calibri" w:cs="Arial"/>
        </w:rPr>
        <w:t>sottoporre a visione dell’E.N.S. – C.RE.P. il curriculum vitae di uno o più professionisti candidati per il servizio di interpretariato LIS delle trasmissioni televisive, ovvero una short list di professionisti con i requisiti richiesti, da cui attingere in relazione alle esigenze organizzative del servizio di che trattasi;</w:t>
      </w:r>
    </w:p>
    <w:p w14:paraId="038C8795" w14:textId="77777777" w:rsidR="001C66C9" w:rsidRPr="00BF42C8" w:rsidRDefault="001C66C9" w:rsidP="00B42922">
      <w:pPr>
        <w:pStyle w:val="Default"/>
        <w:widowControl w:val="0"/>
        <w:numPr>
          <w:ilvl w:val="0"/>
          <w:numId w:val="36"/>
        </w:numPr>
        <w:spacing w:before="120" w:after="120"/>
        <w:ind w:left="709" w:hanging="709"/>
        <w:jc w:val="both"/>
        <w:rPr>
          <w:rFonts w:ascii="Calibri" w:hAnsi="Calibri" w:cs="Arial"/>
        </w:rPr>
      </w:pPr>
      <w:r w:rsidRPr="00BF42C8">
        <w:rPr>
          <w:rFonts w:ascii="Calibri" w:hAnsi="Calibri" w:cs="Arial"/>
        </w:rPr>
        <w:t>allegare al formulario della proposta progettuale da presentare in Regione esclusivamente i nominativi e la sintesi dei relativi curricula, con l’esito della verifica effettuata da ENS per il ruolo di interprete LIS nel progetto in questione, con apposite dichiarazioni per singola proposta progettuale a firma del Presidente E.N.S. – C.</w:t>
      </w:r>
      <w:proofErr w:type="gramStart"/>
      <w:r w:rsidRPr="00BF42C8">
        <w:rPr>
          <w:rFonts w:ascii="Calibri" w:hAnsi="Calibri" w:cs="Arial"/>
        </w:rPr>
        <w:t>RE.P</w:t>
      </w:r>
      <w:proofErr w:type="gramEnd"/>
      <w:r w:rsidRPr="00BF42C8">
        <w:rPr>
          <w:rFonts w:ascii="Calibri" w:hAnsi="Calibri" w:cs="Arial"/>
        </w:rPr>
        <w:t>;</w:t>
      </w:r>
    </w:p>
    <w:p w14:paraId="413A0964" w14:textId="3A8CCF0D" w:rsidR="001C66C9" w:rsidRPr="00CE5B73" w:rsidRDefault="001C66C9" w:rsidP="00B42922">
      <w:pPr>
        <w:pStyle w:val="Default"/>
        <w:widowControl w:val="0"/>
        <w:numPr>
          <w:ilvl w:val="0"/>
          <w:numId w:val="36"/>
        </w:numPr>
        <w:spacing w:before="120" w:after="120"/>
        <w:ind w:left="709" w:hanging="709"/>
        <w:jc w:val="both"/>
        <w:rPr>
          <w:rFonts w:ascii="Calibri" w:hAnsi="Calibri" w:cs="Arial"/>
        </w:rPr>
      </w:pPr>
      <w:r w:rsidRPr="00CE5B73">
        <w:rPr>
          <w:rFonts w:ascii="Calibri" w:hAnsi="Calibri" w:cs="Arial"/>
        </w:rPr>
        <w:t>comunicare a Regione Puglia ogni cambiamento intervenuto resosi necessario per il servizio di in</w:t>
      </w:r>
      <w:r w:rsidRPr="007A41B2">
        <w:rPr>
          <w:rFonts w:ascii="Calibri" w:hAnsi="Calibri" w:cs="Arial"/>
        </w:rPr>
        <w:t xml:space="preserve">terpretariato LIS, comunque attingendo </w:t>
      </w:r>
      <w:r w:rsidRPr="007A41B2">
        <w:rPr>
          <w:rFonts w:ascii="Calibri" w:hAnsi="Calibri" w:cs="Arial"/>
        </w:rPr>
        <w:lastRenderedPageBreak/>
        <w:t>alla medesima short list, anche periodicamente aggiornata</w:t>
      </w:r>
      <w:r w:rsidR="006043B0">
        <w:rPr>
          <w:rFonts w:ascii="Calibri" w:hAnsi="Calibri" w:cs="Arial"/>
        </w:rPr>
        <w:t>;</w:t>
      </w:r>
    </w:p>
    <w:p w14:paraId="6A8705E3" w14:textId="68395B7F" w:rsidR="001C66C9" w:rsidRPr="00CE5B73" w:rsidRDefault="001C66C9" w:rsidP="00B42922">
      <w:pPr>
        <w:pStyle w:val="Default"/>
        <w:widowControl w:val="0"/>
        <w:numPr>
          <w:ilvl w:val="0"/>
          <w:numId w:val="36"/>
        </w:numPr>
        <w:spacing w:before="120" w:after="120"/>
        <w:ind w:left="709" w:hanging="709"/>
        <w:jc w:val="both"/>
        <w:rPr>
          <w:rFonts w:ascii="Calibri" w:hAnsi="Calibri" w:cs="Arial"/>
        </w:rPr>
      </w:pPr>
      <w:r w:rsidRPr="007A41B2">
        <w:rPr>
          <w:rFonts w:ascii="Calibri" w:hAnsi="Calibri" w:cs="Arial"/>
        </w:rPr>
        <w:t>nel caso di ammissione a finanziamento della/e proposta</w:t>
      </w:r>
      <w:r w:rsidR="007512BE" w:rsidRPr="00EF429F">
        <w:rPr>
          <w:rFonts w:ascii="Calibri" w:hAnsi="Calibri" w:cs="Arial"/>
        </w:rPr>
        <w:t>/e progettuale/i presentata/e</w:t>
      </w:r>
      <w:r w:rsidRPr="00CE5B73">
        <w:rPr>
          <w:rFonts w:ascii="Calibri" w:hAnsi="Calibri" w:cs="Arial"/>
        </w:rPr>
        <w:t xml:space="preserve"> </w:t>
      </w:r>
      <w:proofErr w:type="spellStart"/>
      <w:r w:rsidR="007512BE" w:rsidRPr="00CE5B73">
        <w:rPr>
          <w:rFonts w:ascii="Calibri" w:hAnsi="Calibri" w:cs="Arial"/>
        </w:rPr>
        <w:t>e</w:t>
      </w:r>
      <w:proofErr w:type="spellEnd"/>
      <w:r w:rsidR="007512BE" w:rsidRPr="00CE5B73">
        <w:rPr>
          <w:rFonts w:ascii="Calibri" w:hAnsi="Calibri" w:cs="Arial"/>
        </w:rPr>
        <w:t xml:space="preserve"> </w:t>
      </w:r>
      <w:r w:rsidRPr="00CE5B73">
        <w:rPr>
          <w:rFonts w:ascii="Calibri" w:hAnsi="Calibri" w:cs="Arial"/>
        </w:rPr>
        <w:t xml:space="preserve">nel caso di impossibilità sopravvenuta e comprovata a ricoprire l’incarico da parte di uno o più interpreti LIS indicati nel formulario di progetto approvato, anche per la sostituzione dei professionisti da impiegare nelle attività, l’Azienda e </w:t>
      </w:r>
      <w:proofErr w:type="gramStart"/>
      <w:r w:rsidRPr="00CE5B73">
        <w:rPr>
          <w:rFonts w:ascii="Calibri" w:hAnsi="Calibri" w:cs="Arial"/>
        </w:rPr>
        <w:t>l’ E.N.S.</w:t>
      </w:r>
      <w:proofErr w:type="gramEnd"/>
      <w:r w:rsidRPr="00CE5B73">
        <w:rPr>
          <w:rFonts w:ascii="Calibri" w:hAnsi="Calibri" w:cs="Arial"/>
        </w:rPr>
        <w:t xml:space="preserve"> – C.RE.P. operano come specificato ai punti precedenti;</w:t>
      </w:r>
    </w:p>
    <w:p w14:paraId="58F9B705" w14:textId="77777777" w:rsidR="001C66C9" w:rsidRPr="00794357" w:rsidRDefault="001C66C9" w:rsidP="00B42922">
      <w:pPr>
        <w:pStyle w:val="Default"/>
        <w:widowControl w:val="0"/>
        <w:numPr>
          <w:ilvl w:val="0"/>
          <w:numId w:val="35"/>
        </w:numPr>
        <w:ind w:left="284" w:hanging="295"/>
        <w:jc w:val="both"/>
        <w:rPr>
          <w:rFonts w:ascii="Calibri" w:hAnsi="Calibri" w:cs="Arial"/>
        </w:rPr>
      </w:pPr>
      <w:r w:rsidRPr="00794357">
        <w:rPr>
          <w:rFonts w:ascii="Calibri" w:hAnsi="Calibri" w:cs="Arial"/>
        </w:rPr>
        <w:t>nel caso di ammissione a finanziamento della/e proposta/e progettuale/i presentata/e, l’ E.N.S. – C.RE.P. si impegna, inoltre, ad effettuare periodicamente e a campione, attività di monitoraggio qualitativo delle attività di interpretariato LIS delle trasmissioni televisive ammesse a finanziamento affidando alle Sezioni Provinciali E.N.S. il compito di somministrare a un campione di persone sorde, sulla base dei propri associati, il questionario di gradimento del servizio di interpretariato</w:t>
      </w:r>
      <w:r>
        <w:rPr>
          <w:rFonts w:ascii="Calibri" w:hAnsi="Calibri" w:cs="Arial"/>
        </w:rPr>
        <w:t>, in collaborazione con la stessa Emittente televisiva che si impegna al rimborso delle spese per le attività dei volontari impiegati da ENS, nell’ambito del quadro economico progettuale</w:t>
      </w:r>
      <w:r w:rsidRPr="00794357">
        <w:rPr>
          <w:rFonts w:ascii="Calibri" w:hAnsi="Calibri" w:cs="Arial"/>
        </w:rPr>
        <w:t>.</w:t>
      </w:r>
    </w:p>
    <w:p w14:paraId="7EEF27AF" w14:textId="77777777" w:rsidR="001C66C9" w:rsidRPr="00794357" w:rsidRDefault="001C66C9" w:rsidP="001C66C9">
      <w:pPr>
        <w:pStyle w:val="Default"/>
        <w:ind w:left="720"/>
        <w:jc w:val="both"/>
        <w:rPr>
          <w:rFonts w:ascii="Calibri" w:hAnsi="Calibri" w:cs="Arial"/>
        </w:rPr>
      </w:pPr>
    </w:p>
    <w:p w14:paraId="37D261DB" w14:textId="77777777" w:rsidR="001C66C9" w:rsidRPr="00794357" w:rsidRDefault="001C66C9" w:rsidP="00B42922">
      <w:pPr>
        <w:pStyle w:val="Default"/>
        <w:widowControl w:val="0"/>
        <w:numPr>
          <w:ilvl w:val="0"/>
          <w:numId w:val="35"/>
        </w:numPr>
        <w:ind w:left="284" w:hanging="284"/>
        <w:jc w:val="both"/>
        <w:rPr>
          <w:rFonts w:ascii="Calibri" w:hAnsi="Calibri" w:cs="Arial"/>
        </w:rPr>
      </w:pPr>
      <w:proofErr w:type="gramStart"/>
      <w:r w:rsidRPr="00794357">
        <w:rPr>
          <w:rFonts w:ascii="Calibri" w:hAnsi="Calibri" w:cs="Arial"/>
        </w:rPr>
        <w:t>l’ E.N.S.</w:t>
      </w:r>
      <w:proofErr w:type="gramEnd"/>
      <w:r w:rsidRPr="00794357">
        <w:rPr>
          <w:rFonts w:ascii="Calibri" w:hAnsi="Calibri" w:cs="Arial"/>
        </w:rPr>
        <w:t xml:space="preserve"> – C.RE.P. e l’Azienda_______________________________, al fine di dare immediata e puntuale attuazione agli impegni di cui al presente protocollo di intesa designano i rispettivi responsabili di progetto nelle persone di seguito indicate:</w:t>
      </w:r>
    </w:p>
    <w:p w14:paraId="1D00DD03" w14:textId="77777777" w:rsidR="001C66C9" w:rsidRPr="00794357" w:rsidRDefault="001C66C9" w:rsidP="000B6F9A">
      <w:pPr>
        <w:pStyle w:val="Default"/>
        <w:ind w:left="284" w:hanging="284"/>
        <w:jc w:val="both"/>
        <w:rPr>
          <w:rFonts w:ascii="Calibri" w:hAnsi="Calibri" w:cs="Arial"/>
        </w:rPr>
      </w:pPr>
    </w:p>
    <w:p w14:paraId="452B7662" w14:textId="77777777" w:rsidR="001C66C9" w:rsidRPr="00794357" w:rsidRDefault="001C66C9" w:rsidP="00B42922">
      <w:pPr>
        <w:pStyle w:val="Default"/>
        <w:widowControl w:val="0"/>
        <w:numPr>
          <w:ilvl w:val="0"/>
          <w:numId w:val="37"/>
        </w:numPr>
        <w:ind w:hanging="796"/>
        <w:jc w:val="both"/>
        <w:rPr>
          <w:rFonts w:ascii="Calibri" w:hAnsi="Calibri" w:cs="Arial"/>
        </w:rPr>
      </w:pPr>
      <w:r w:rsidRPr="00794357">
        <w:rPr>
          <w:rFonts w:ascii="Calibri" w:hAnsi="Calibri" w:cs="Arial"/>
        </w:rPr>
        <w:t>per E.N.S. – C.RE.P. il responsabile unico di progetto è il</w:t>
      </w:r>
      <w:r w:rsidR="000B6F9A">
        <w:rPr>
          <w:rFonts w:ascii="Calibri" w:hAnsi="Calibri" w:cs="Arial"/>
        </w:rPr>
        <w:t xml:space="preserve"> Dott</w:t>
      </w:r>
      <w:r w:rsidRPr="00794357">
        <w:rPr>
          <w:rFonts w:ascii="Calibri" w:hAnsi="Calibri" w:cs="Arial"/>
        </w:rPr>
        <w:t>.______________;</w:t>
      </w:r>
    </w:p>
    <w:p w14:paraId="2F697395" w14:textId="77777777" w:rsidR="001C66C9" w:rsidRPr="00794357" w:rsidRDefault="001C66C9" w:rsidP="00B42922">
      <w:pPr>
        <w:pStyle w:val="Default"/>
        <w:widowControl w:val="0"/>
        <w:numPr>
          <w:ilvl w:val="0"/>
          <w:numId w:val="37"/>
        </w:numPr>
        <w:ind w:hanging="796"/>
        <w:jc w:val="both"/>
        <w:rPr>
          <w:rFonts w:ascii="Calibri" w:hAnsi="Calibri" w:cs="Arial"/>
        </w:rPr>
      </w:pPr>
      <w:r w:rsidRPr="00794357">
        <w:rPr>
          <w:rFonts w:ascii="Calibri" w:hAnsi="Calibri" w:cs="Arial"/>
        </w:rPr>
        <w:t>per l’Azienda____________ il respon</w:t>
      </w:r>
      <w:r w:rsidR="000B6F9A">
        <w:rPr>
          <w:rFonts w:ascii="Calibri" w:hAnsi="Calibri" w:cs="Arial"/>
        </w:rPr>
        <w:t>sabile unico di progetto è il Dott</w:t>
      </w:r>
      <w:r w:rsidRPr="00794357">
        <w:rPr>
          <w:rFonts w:ascii="Calibri" w:hAnsi="Calibri" w:cs="Arial"/>
        </w:rPr>
        <w:t>.____________</w:t>
      </w:r>
      <w:proofErr w:type="gramStart"/>
      <w:r w:rsidRPr="00794357">
        <w:rPr>
          <w:rFonts w:ascii="Calibri" w:hAnsi="Calibri" w:cs="Arial"/>
        </w:rPr>
        <w:t>_ .</w:t>
      </w:r>
      <w:proofErr w:type="gramEnd"/>
    </w:p>
    <w:p w14:paraId="7B83D6C5" w14:textId="77777777" w:rsidR="001C66C9" w:rsidRPr="00794357" w:rsidRDefault="001C66C9" w:rsidP="001C66C9">
      <w:pPr>
        <w:pStyle w:val="Default"/>
        <w:jc w:val="both"/>
        <w:rPr>
          <w:rFonts w:ascii="Calibri" w:hAnsi="Calibri" w:cs="Arial"/>
        </w:rPr>
      </w:pPr>
    </w:p>
    <w:p w14:paraId="0BD333E3" w14:textId="77777777" w:rsidR="001C66C9" w:rsidRPr="00794357" w:rsidRDefault="001C66C9" w:rsidP="001C66C9">
      <w:pPr>
        <w:pStyle w:val="Default"/>
        <w:jc w:val="both"/>
        <w:rPr>
          <w:rFonts w:ascii="Calibri" w:hAnsi="Calibri" w:cs="Arial"/>
        </w:rPr>
      </w:pPr>
      <w:r w:rsidRPr="00794357">
        <w:rPr>
          <w:rFonts w:ascii="Calibri" w:hAnsi="Calibri" w:cs="Arial"/>
        </w:rPr>
        <w:t>5. Il presente Protocollo d’Intesa ha una validità pari alla durata del progetto (nel caso di ammissione a finanziamento) a partire dalla data di sottoscrizione e si riferisce esclusivamente alle finalità e all’avviso pubblico e al progetto per cui è stato sottoscritto.</w:t>
      </w:r>
    </w:p>
    <w:p w14:paraId="407A49BB" w14:textId="77777777" w:rsidR="001C66C9" w:rsidRPr="00794357" w:rsidRDefault="001C66C9" w:rsidP="001C66C9">
      <w:pPr>
        <w:pStyle w:val="Default"/>
        <w:jc w:val="both"/>
        <w:rPr>
          <w:rFonts w:ascii="Calibri" w:hAnsi="Calibri" w:cs="Arial"/>
        </w:rPr>
      </w:pPr>
    </w:p>
    <w:p w14:paraId="2E6B629A" w14:textId="77777777" w:rsidR="001C66C9" w:rsidRPr="00794357" w:rsidRDefault="001C66C9" w:rsidP="001C66C9">
      <w:pPr>
        <w:pStyle w:val="Default"/>
        <w:jc w:val="both"/>
        <w:rPr>
          <w:rFonts w:ascii="Calibri" w:hAnsi="Calibri" w:cs="Arial"/>
        </w:rPr>
      </w:pPr>
      <w:proofErr w:type="gramStart"/>
      <w:r w:rsidRPr="00794357">
        <w:rPr>
          <w:rFonts w:ascii="Calibri" w:hAnsi="Calibri" w:cs="Arial"/>
        </w:rPr>
        <w:t>Bari,_</w:t>
      </w:r>
      <w:proofErr w:type="gramEnd"/>
      <w:r w:rsidRPr="00794357">
        <w:rPr>
          <w:rFonts w:ascii="Calibri" w:hAnsi="Calibri" w:cs="Arial"/>
        </w:rPr>
        <w:t>___/____/</w:t>
      </w:r>
      <w:r w:rsidR="000B6F9A">
        <w:rPr>
          <w:rFonts w:ascii="Calibri" w:hAnsi="Calibri" w:cs="Arial"/>
        </w:rPr>
        <w:t>_______</w:t>
      </w:r>
    </w:p>
    <w:p w14:paraId="68B2755A" w14:textId="77777777" w:rsidR="001C66C9" w:rsidRPr="00794357" w:rsidRDefault="001C66C9" w:rsidP="001C66C9">
      <w:pPr>
        <w:pStyle w:val="Default"/>
        <w:jc w:val="both"/>
        <w:rPr>
          <w:rFonts w:ascii="Calibri" w:hAnsi="Calibri" w:cs="Arial"/>
        </w:rPr>
      </w:pPr>
    </w:p>
    <w:p w14:paraId="09C9990A" w14:textId="77777777" w:rsidR="00A66BD4" w:rsidRDefault="00A66BD4" w:rsidP="001C66C9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0714D8A6" w14:textId="77777777" w:rsidR="001C66C9" w:rsidRPr="00794357" w:rsidRDefault="001C66C9" w:rsidP="001C66C9">
      <w:pPr>
        <w:pStyle w:val="Default"/>
        <w:spacing w:line="360" w:lineRule="auto"/>
        <w:jc w:val="both"/>
        <w:rPr>
          <w:rFonts w:ascii="Calibri" w:hAnsi="Calibri" w:cs="Arial"/>
        </w:rPr>
      </w:pPr>
      <w:r w:rsidRPr="00794357">
        <w:rPr>
          <w:rFonts w:ascii="Calibri" w:hAnsi="Calibri" w:cs="Arial"/>
        </w:rPr>
        <w:t xml:space="preserve">Per ENS – Consiglio Regionale Puglia, </w:t>
      </w:r>
    </w:p>
    <w:p w14:paraId="45C81406" w14:textId="3A808B88" w:rsidR="001C66C9" w:rsidRPr="00794357" w:rsidRDefault="001C66C9" w:rsidP="001C66C9">
      <w:pPr>
        <w:pStyle w:val="Default"/>
        <w:spacing w:line="360" w:lineRule="auto"/>
        <w:jc w:val="both"/>
        <w:rPr>
          <w:rFonts w:ascii="Calibri" w:hAnsi="Calibri" w:cs="Arial"/>
        </w:rPr>
      </w:pPr>
      <w:r w:rsidRPr="00794357">
        <w:rPr>
          <w:rFonts w:ascii="Calibri" w:hAnsi="Calibri" w:cs="Arial"/>
        </w:rPr>
        <w:t xml:space="preserve">il Presidente </w:t>
      </w:r>
      <w:r w:rsidR="00974072">
        <w:rPr>
          <w:rFonts w:ascii="Calibri" w:hAnsi="Calibri" w:cs="Arial"/>
        </w:rPr>
        <w:t xml:space="preserve"> </w:t>
      </w:r>
      <w:r w:rsidRPr="00794357">
        <w:rPr>
          <w:rFonts w:ascii="Calibri" w:hAnsi="Calibri" w:cs="Arial"/>
        </w:rPr>
        <w:t xml:space="preserve"> ……...…………………………………………………………</w:t>
      </w:r>
    </w:p>
    <w:p w14:paraId="27B4FB1B" w14:textId="77777777" w:rsidR="001C66C9" w:rsidRPr="00794357" w:rsidRDefault="001C66C9" w:rsidP="001C66C9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6511F4E0" w14:textId="77777777" w:rsidR="001C66C9" w:rsidRPr="00794357" w:rsidRDefault="001C66C9" w:rsidP="001C66C9">
      <w:pPr>
        <w:pStyle w:val="Default"/>
        <w:spacing w:line="360" w:lineRule="auto"/>
        <w:jc w:val="both"/>
        <w:rPr>
          <w:rFonts w:ascii="Calibri" w:hAnsi="Calibri" w:cs="Arial"/>
        </w:rPr>
      </w:pPr>
      <w:r w:rsidRPr="00794357">
        <w:rPr>
          <w:rFonts w:ascii="Calibri" w:hAnsi="Calibri" w:cs="Arial"/>
        </w:rPr>
        <w:lastRenderedPageBreak/>
        <w:t>Per l’Azienda………………………</w:t>
      </w:r>
    </w:p>
    <w:p w14:paraId="7CEC2CCF" w14:textId="77777777" w:rsidR="001C66C9" w:rsidRDefault="001C66C9" w:rsidP="000B6F9A">
      <w:pPr>
        <w:pStyle w:val="Default"/>
        <w:spacing w:line="360" w:lineRule="auto"/>
        <w:jc w:val="both"/>
        <w:rPr>
          <w:rFonts w:ascii="Calibri" w:hAnsi="Calibri" w:cs="Arial"/>
        </w:rPr>
      </w:pPr>
      <w:r w:rsidRPr="00794357">
        <w:rPr>
          <w:rFonts w:ascii="Calibri" w:hAnsi="Calibri" w:cs="Arial"/>
        </w:rPr>
        <w:t>il legale rappresentante………………………………………………………………………….</w:t>
      </w:r>
    </w:p>
    <w:p w14:paraId="1012967C" w14:textId="77777777" w:rsidR="00DC48C2" w:rsidRDefault="00DC48C2" w:rsidP="000B6F9A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3423BB49" w14:textId="77777777" w:rsidR="00DC48C2" w:rsidRDefault="00DC48C2" w:rsidP="000B6F9A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59D4A7C0" w14:textId="77777777" w:rsidR="00DC48C2" w:rsidRDefault="00DC48C2" w:rsidP="000B6F9A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4E344E7C" w14:textId="77777777" w:rsidR="00DC48C2" w:rsidRDefault="00DC48C2" w:rsidP="000B6F9A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47B3CDCD" w14:textId="77777777" w:rsidR="00DC48C2" w:rsidRDefault="00DC48C2" w:rsidP="000B6F9A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57EB1ABF" w14:textId="77777777" w:rsidR="00DC48C2" w:rsidRDefault="00DC48C2" w:rsidP="000B6F9A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716DF317" w14:textId="77777777" w:rsidR="00DC48C2" w:rsidRDefault="00DC48C2" w:rsidP="000B6F9A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2213B42A" w14:textId="77777777" w:rsidR="00DC48C2" w:rsidRDefault="00DC48C2" w:rsidP="000B6F9A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68F37E01" w14:textId="77777777" w:rsidR="00DC48C2" w:rsidRDefault="00DC48C2" w:rsidP="000B6F9A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6035E8E4" w14:textId="77777777" w:rsidR="00DC48C2" w:rsidRDefault="00DC48C2" w:rsidP="000B6F9A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0F346EB0" w14:textId="77777777" w:rsidR="00DC48C2" w:rsidRDefault="00DC48C2" w:rsidP="000B6F9A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69871314" w14:textId="77777777" w:rsidR="00DC48C2" w:rsidRDefault="00DC48C2" w:rsidP="000B6F9A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7DF3C87E" w14:textId="77777777" w:rsidR="00DC48C2" w:rsidRDefault="00DC48C2" w:rsidP="000B6F9A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0C5F8F00" w14:textId="77777777" w:rsidR="00DC48C2" w:rsidRDefault="00DC48C2" w:rsidP="000B6F9A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48FDA4FA" w14:textId="77777777" w:rsidR="00DC48C2" w:rsidRDefault="00DC48C2" w:rsidP="000B6F9A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45AEEA94" w14:textId="77777777" w:rsidR="00DC48C2" w:rsidRDefault="00DC48C2" w:rsidP="000B6F9A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626A0ED9" w14:textId="77777777" w:rsidR="00DC48C2" w:rsidRDefault="00DC48C2" w:rsidP="000B6F9A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19C887EE" w14:textId="77777777" w:rsidR="00DC48C2" w:rsidRDefault="00DC48C2" w:rsidP="000B6F9A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3D137AEC" w14:textId="77777777" w:rsidR="00DC48C2" w:rsidRDefault="00DC48C2" w:rsidP="000B6F9A">
      <w:pPr>
        <w:pStyle w:val="Default"/>
        <w:spacing w:line="360" w:lineRule="auto"/>
        <w:jc w:val="both"/>
        <w:rPr>
          <w:rFonts w:ascii="Calibri" w:hAnsi="Calibri" w:cs="Arial"/>
        </w:rPr>
      </w:pPr>
    </w:p>
    <w:p w14:paraId="7317A308" w14:textId="77777777" w:rsidR="00DC48C2" w:rsidRPr="001F7FD0" w:rsidRDefault="00DC48C2" w:rsidP="001F7FD0">
      <w:pPr>
        <w:pStyle w:val="Default"/>
        <w:spacing w:before="120" w:after="120" w:line="360" w:lineRule="auto"/>
        <w:jc w:val="both"/>
        <w:rPr>
          <w:rFonts w:ascii="Calibri" w:hAnsi="Calibri" w:cs="Arial"/>
          <w:color w:val="auto"/>
        </w:rPr>
      </w:pPr>
    </w:p>
    <w:sectPr w:rsidR="00DC48C2" w:rsidRPr="001F7FD0" w:rsidSect="004826C8">
      <w:headerReference w:type="default" r:id="rId8"/>
      <w:footerReference w:type="even" r:id="rId9"/>
      <w:footerReference w:type="default" r:id="rId10"/>
      <w:pgSz w:w="11906" w:h="16838"/>
      <w:pgMar w:top="114" w:right="2125" w:bottom="1276" w:left="2268" w:header="993" w:footer="3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3D016" w14:textId="77777777" w:rsidR="00C066D8" w:rsidRDefault="00C066D8">
      <w:r>
        <w:separator/>
      </w:r>
    </w:p>
  </w:endnote>
  <w:endnote w:type="continuationSeparator" w:id="0">
    <w:p w14:paraId="5C8A90D7" w14:textId="77777777" w:rsidR="00C066D8" w:rsidRDefault="00C0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BQDB S+ Calib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5B201" w14:textId="77777777" w:rsidR="00475002" w:rsidRDefault="00475002" w:rsidP="00D864F1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E7AA1A9" w14:textId="77777777" w:rsidR="00475002" w:rsidRDefault="00475002" w:rsidP="00D864F1">
    <w:pPr>
      <w:pStyle w:val="Pidipagina"/>
      <w:ind w:right="360"/>
    </w:pPr>
  </w:p>
  <w:p w14:paraId="7FA2F3F3" w14:textId="77777777" w:rsidR="00475002" w:rsidRDefault="00475002"/>
  <w:p w14:paraId="2FEB31D3" w14:textId="77777777" w:rsidR="00475002" w:rsidRDefault="00475002"/>
  <w:p w14:paraId="76851513" w14:textId="77777777" w:rsidR="00475002" w:rsidRDefault="00475002"/>
  <w:p w14:paraId="3F9C7056" w14:textId="77777777" w:rsidR="00475002" w:rsidRDefault="004750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D6C2A" w14:textId="77777777" w:rsidR="00475002" w:rsidRDefault="00475002" w:rsidP="00D864F1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935E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46B7780" w14:textId="77777777" w:rsidR="00475002" w:rsidRDefault="00475002" w:rsidP="00D864F1">
    <w:pPr>
      <w:pStyle w:val="Pidipagina"/>
      <w:ind w:right="360"/>
      <w:rPr>
        <w:rFonts w:ascii="Calibri" w:hAnsi="Calibri"/>
        <w:b/>
        <w:sz w:val="28"/>
      </w:rPr>
    </w:pPr>
    <w:r>
      <w:rPr>
        <w:rFonts w:ascii="Calibri" w:hAnsi="Calibri"/>
        <w:b/>
        <w:noProof/>
        <w:color w:val="000000"/>
        <w:sz w:val="28"/>
        <w:lang w:eastAsia="it-IT"/>
      </w:rPr>
      <mc:AlternateContent>
        <mc:Choice Requires="wps">
          <w:drawing>
            <wp:anchor distT="4294967294" distB="4294967294" distL="114300" distR="114300" simplePos="0" relativeHeight="251658240" behindDoc="1" locked="0" layoutInCell="1" allowOverlap="1" wp14:anchorId="4939C7C2" wp14:editId="48B133A5">
              <wp:simplePos x="0" y="0"/>
              <wp:positionH relativeFrom="column">
                <wp:posOffset>10795</wp:posOffset>
              </wp:positionH>
              <wp:positionV relativeFrom="paragraph">
                <wp:posOffset>206374</wp:posOffset>
              </wp:positionV>
              <wp:extent cx="4772660" cy="0"/>
              <wp:effectExtent l="0" t="0" r="27940" b="19050"/>
              <wp:wrapTight wrapText="bothSides">
                <wp:wrapPolygon edited="0">
                  <wp:start x="0" y="-1"/>
                  <wp:lineTo x="0" y="-1"/>
                  <wp:lineTo x="21640" y="-1"/>
                  <wp:lineTo x="21640" y="-1"/>
                  <wp:lineTo x="0" y="-1"/>
                </wp:wrapPolygon>
              </wp:wrapTight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726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5604D0" id="Line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85pt,16.25pt" to="376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" strokeweight="1pt">
              <v:shadow opacity="22938f" offset="0"/>
              <w10:wrap type="tight"/>
            </v:line>
          </w:pict>
        </mc:Fallback>
      </mc:AlternateContent>
    </w:r>
  </w:p>
  <w:p w14:paraId="69D4473C" w14:textId="77777777" w:rsidR="00475002" w:rsidRPr="004E3D49" w:rsidRDefault="00C066D8" w:rsidP="00D864F1">
    <w:pPr>
      <w:pStyle w:val="Pidipagina"/>
      <w:rPr>
        <w:rFonts w:ascii="Calibri" w:hAnsi="Calibri"/>
        <w:b/>
        <w:color w:val="000000"/>
        <w:sz w:val="22"/>
      </w:rPr>
    </w:pPr>
    <w:hyperlink r:id="rId1" w:history="1">
      <w:r w:rsidR="00475002" w:rsidRPr="00D51672">
        <w:rPr>
          <w:rStyle w:val="Collegamentoipertestuale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14:paraId="59297AB6" w14:textId="77777777" w:rsidR="00475002" w:rsidRDefault="00475002"/>
  <w:p w14:paraId="4D23EACA" w14:textId="77777777" w:rsidR="00475002" w:rsidRDefault="00475002"/>
  <w:p w14:paraId="47F9BAD7" w14:textId="77777777" w:rsidR="00475002" w:rsidRDefault="00475002"/>
  <w:p w14:paraId="6DC64676" w14:textId="77777777" w:rsidR="00475002" w:rsidRDefault="004750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F0713" w14:textId="77777777" w:rsidR="00C066D8" w:rsidRDefault="00C066D8">
      <w:r>
        <w:separator/>
      </w:r>
    </w:p>
  </w:footnote>
  <w:footnote w:type="continuationSeparator" w:id="0">
    <w:p w14:paraId="71CE26E8" w14:textId="77777777" w:rsidR="00C066D8" w:rsidRDefault="00C0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752FC" w14:textId="522FF035" w:rsidR="00475002" w:rsidRPr="00072E89" w:rsidRDefault="00475002" w:rsidP="00D864F1">
    <w:pPr>
      <w:tabs>
        <w:tab w:val="left" w:pos="2268"/>
        <w:tab w:val="left" w:pos="4440"/>
      </w:tabs>
      <w:spacing w:line="216" w:lineRule="auto"/>
      <w:ind w:left="2268"/>
      <w:rPr>
        <w:rFonts w:ascii="Calibri" w:hAnsi="Calibri"/>
        <w:b/>
        <w:color w:val="008000"/>
        <w:sz w:val="10"/>
      </w:rPr>
    </w:pPr>
    <w:r>
      <w:rPr>
        <w:rFonts w:ascii="Calibri" w:hAnsi="Calibri"/>
        <w:b/>
        <w:noProof/>
        <w:sz w:val="26"/>
        <w:lang w:eastAsia="it-IT"/>
      </w:rPr>
      <w:drawing>
        <wp:anchor distT="0" distB="0" distL="114300" distR="114300" simplePos="0" relativeHeight="251657216" behindDoc="1" locked="0" layoutInCell="1" allowOverlap="1" wp14:anchorId="7C23CED7" wp14:editId="04C308EB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338705" cy="1168400"/>
          <wp:effectExtent l="19050" t="0" r="4445" b="0"/>
          <wp:wrapTight wrapText="bothSides">
            <wp:wrapPolygon edited="0">
              <wp:start x="-176" y="0"/>
              <wp:lineTo x="-176" y="20778"/>
              <wp:lineTo x="21641" y="20778"/>
              <wp:lineTo x="21641" y="0"/>
              <wp:lineTo x="-176" y="0"/>
            </wp:wrapPolygon>
          </wp:wrapTight>
          <wp:docPr id="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1"/>
      </w:rPr>
      <w:t>DIPARTIMENTO</w:t>
    </w:r>
    <w:r>
      <w:rPr>
        <w:rFonts w:ascii="Calibri" w:hAnsi="Calibri"/>
        <w:b/>
        <w:caps/>
        <w:sz w:val="21"/>
      </w:rPr>
      <w:t xml:space="preserve"> welfare</w:t>
    </w:r>
  </w:p>
  <w:p w14:paraId="652746DD" w14:textId="77777777" w:rsidR="00475002" w:rsidRDefault="00475002" w:rsidP="00D864F1">
    <w:pPr>
      <w:tabs>
        <w:tab w:val="left" w:pos="2268"/>
      </w:tabs>
      <w:spacing w:line="216" w:lineRule="auto"/>
      <w:ind w:left="2268"/>
      <w:rPr>
        <w:rFonts w:ascii="Calibri" w:hAnsi="Calibri"/>
        <w:b/>
        <w:sz w:val="21"/>
      </w:rPr>
    </w:pPr>
  </w:p>
  <w:p w14:paraId="2ED68AC4" w14:textId="04C72B8F" w:rsidR="00475002" w:rsidRPr="00E9782B" w:rsidRDefault="00475002" w:rsidP="00D864F1">
    <w:pPr>
      <w:tabs>
        <w:tab w:val="left" w:pos="2268"/>
      </w:tabs>
      <w:spacing w:line="216" w:lineRule="auto"/>
      <w:ind w:left="2268"/>
      <w:rPr>
        <w:rFonts w:ascii="Calibri" w:hAnsi="Calibri"/>
        <w:b/>
        <w:sz w:val="20"/>
        <w:szCs w:val="20"/>
      </w:rPr>
    </w:pPr>
    <w:r w:rsidRPr="00E9782B">
      <w:rPr>
        <w:rFonts w:ascii="Calibri" w:hAnsi="Calibri"/>
        <w:b/>
        <w:sz w:val="20"/>
        <w:szCs w:val="20"/>
      </w:rPr>
      <w:t xml:space="preserve">SEZIONE </w:t>
    </w:r>
    <w:r>
      <w:rPr>
        <w:rFonts w:ascii="Calibri" w:hAnsi="Calibri"/>
        <w:b/>
        <w:sz w:val="20"/>
        <w:szCs w:val="20"/>
      </w:rPr>
      <w:t>BENESSERE SOCIALE, INNOVAZIONE E SUSSIDIARIETA’</w:t>
    </w:r>
    <w:r w:rsidRPr="00E9782B">
      <w:rPr>
        <w:rFonts w:ascii="Calibri" w:hAnsi="Calibri"/>
        <w:b/>
        <w:sz w:val="20"/>
        <w:szCs w:val="20"/>
      </w:rPr>
      <w:t xml:space="preserve"> </w:t>
    </w:r>
  </w:p>
  <w:p w14:paraId="77964C0E" w14:textId="77777777" w:rsidR="00475002" w:rsidRPr="00E9782B" w:rsidRDefault="00475002" w:rsidP="00D864F1">
    <w:pPr>
      <w:tabs>
        <w:tab w:val="left" w:pos="2268"/>
      </w:tabs>
      <w:spacing w:line="216" w:lineRule="auto"/>
      <w:rPr>
        <w:rFonts w:ascii="Calibri" w:hAnsi="Calibri"/>
        <w:b/>
        <w:sz w:val="20"/>
        <w:szCs w:val="20"/>
      </w:rPr>
    </w:pPr>
    <w:r w:rsidRPr="00E9782B">
      <w:rPr>
        <w:rFonts w:ascii="Calibri" w:hAnsi="Calibri"/>
        <w:b/>
        <w:sz w:val="20"/>
        <w:szCs w:val="20"/>
      </w:rPr>
      <w:tab/>
    </w:r>
  </w:p>
  <w:p w14:paraId="5BF0A088" w14:textId="77777777" w:rsidR="00475002" w:rsidRPr="009B3140" w:rsidRDefault="00475002" w:rsidP="00D864F1">
    <w:pPr>
      <w:spacing w:line="216" w:lineRule="auto"/>
      <w:ind w:left="2268"/>
      <w:rPr>
        <w:rFonts w:ascii="Calibri" w:hAnsi="Calibri"/>
        <w:b/>
        <w:sz w:val="26"/>
      </w:rPr>
    </w:pPr>
  </w:p>
  <w:p w14:paraId="56C3AED4" w14:textId="77777777" w:rsidR="00475002" w:rsidRDefault="00475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entury Gothic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Century Gothic"/>
        <w:sz w:val="20"/>
        <w:szCs w:val="20"/>
      </w:rPr>
    </w:lvl>
  </w:abstractNum>
  <w:abstractNum w:abstractNumId="3" w15:restartNumberingAfterBreak="0">
    <w:nsid w:val="00000005"/>
    <w:multiLevelType w:val="singleLevel"/>
    <w:tmpl w:val="E2B4CE24"/>
    <w:name w:val="WW8Num5"/>
    <w:lvl w:ilvl="0">
      <w:start w:val="14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7"/>
    <w:multiLevelType w:val="singleLevel"/>
    <w:tmpl w:val="00000007"/>
    <w:name w:val="WW8Num1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9"/>
    <w:multiLevelType w:val="singleLevel"/>
    <w:tmpl w:val="00000009"/>
    <w:name w:val="WW8Num1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8228B8"/>
    <w:multiLevelType w:val="hybridMultilevel"/>
    <w:tmpl w:val="A23C7F70"/>
    <w:lvl w:ilvl="0" w:tplc="A956F46E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1AB1EFD"/>
    <w:multiLevelType w:val="hybridMultilevel"/>
    <w:tmpl w:val="1A9AD5EE"/>
    <w:lvl w:ilvl="0" w:tplc="D8C22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F46867"/>
    <w:multiLevelType w:val="hybridMultilevel"/>
    <w:tmpl w:val="2DE4EC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544F11"/>
    <w:multiLevelType w:val="hybridMultilevel"/>
    <w:tmpl w:val="0D142324"/>
    <w:lvl w:ilvl="0" w:tplc="4FA61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140B8"/>
    <w:multiLevelType w:val="hybridMultilevel"/>
    <w:tmpl w:val="046E5812"/>
    <w:lvl w:ilvl="0" w:tplc="1B24935E">
      <w:start w:val="1"/>
      <w:numFmt w:val="lowerLetter"/>
      <w:lvlText w:val="%1)"/>
      <w:lvlJc w:val="left"/>
      <w:pPr>
        <w:ind w:left="644" w:hanging="360"/>
      </w:pPr>
      <w:rPr>
        <w:rFonts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49031A3"/>
    <w:multiLevelType w:val="hybridMultilevel"/>
    <w:tmpl w:val="FD8A6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109FE"/>
    <w:multiLevelType w:val="hybridMultilevel"/>
    <w:tmpl w:val="AA9466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61287C"/>
    <w:multiLevelType w:val="hybridMultilevel"/>
    <w:tmpl w:val="936E6C6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99958EE"/>
    <w:multiLevelType w:val="hybridMultilevel"/>
    <w:tmpl w:val="2EF266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ED7C19"/>
    <w:multiLevelType w:val="hybridMultilevel"/>
    <w:tmpl w:val="1B444D12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0C0F59E1"/>
    <w:multiLevelType w:val="multilevel"/>
    <w:tmpl w:val="A1DCF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8" w15:restartNumberingAfterBreak="0">
    <w:nsid w:val="0CE6782F"/>
    <w:multiLevelType w:val="hybridMultilevel"/>
    <w:tmpl w:val="D3585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1E76A3"/>
    <w:multiLevelType w:val="hybridMultilevel"/>
    <w:tmpl w:val="1004A702"/>
    <w:lvl w:ilvl="0" w:tplc="07965A26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774E2A"/>
    <w:multiLevelType w:val="hybridMultilevel"/>
    <w:tmpl w:val="72DE30BC"/>
    <w:lvl w:ilvl="0" w:tplc="EBD86D34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08414AE">
      <w:numFmt w:val="bullet"/>
      <w:lvlText w:val="-"/>
      <w:lvlJc w:val="left"/>
      <w:pPr>
        <w:ind w:left="2160" w:hanging="360"/>
      </w:pPr>
      <w:rPr>
        <w:rFonts w:ascii="Calibri" w:eastAsia="Cambria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303660"/>
    <w:multiLevelType w:val="hybridMultilevel"/>
    <w:tmpl w:val="9F0E545E"/>
    <w:lvl w:ilvl="0" w:tplc="88D0F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BA3D80"/>
    <w:multiLevelType w:val="hybridMultilevel"/>
    <w:tmpl w:val="B9A213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D85E68"/>
    <w:multiLevelType w:val="hybridMultilevel"/>
    <w:tmpl w:val="A36A998C"/>
    <w:lvl w:ilvl="0" w:tplc="1138F3B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8051A26"/>
    <w:multiLevelType w:val="hybridMultilevel"/>
    <w:tmpl w:val="4EBE5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287DA0"/>
    <w:multiLevelType w:val="hybridMultilevel"/>
    <w:tmpl w:val="49E2DDFA"/>
    <w:lvl w:ilvl="0" w:tplc="35C4F31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934585"/>
    <w:multiLevelType w:val="hybridMultilevel"/>
    <w:tmpl w:val="1212BADE"/>
    <w:lvl w:ilvl="0" w:tplc="B76AEAA4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8474BA"/>
    <w:multiLevelType w:val="hybridMultilevel"/>
    <w:tmpl w:val="BFBAD8B4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 w15:restartNumberingAfterBreak="0">
    <w:nsid w:val="1D5B520B"/>
    <w:multiLevelType w:val="hybridMultilevel"/>
    <w:tmpl w:val="0B96F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B03D12"/>
    <w:multiLevelType w:val="hybridMultilevel"/>
    <w:tmpl w:val="A23C7F70"/>
    <w:lvl w:ilvl="0" w:tplc="A956F4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8B3054B"/>
    <w:multiLevelType w:val="hybridMultilevel"/>
    <w:tmpl w:val="0AF4B6E6"/>
    <w:lvl w:ilvl="0" w:tplc="3D58E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2AD8622A"/>
    <w:multiLevelType w:val="hybridMultilevel"/>
    <w:tmpl w:val="3280E34A"/>
    <w:lvl w:ilvl="0" w:tplc="BB043C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432C68"/>
    <w:multiLevelType w:val="hybridMultilevel"/>
    <w:tmpl w:val="38A0A8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1759C1"/>
    <w:multiLevelType w:val="hybridMultilevel"/>
    <w:tmpl w:val="1B946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E7587C"/>
    <w:multiLevelType w:val="hybridMultilevel"/>
    <w:tmpl w:val="C882987C"/>
    <w:lvl w:ilvl="0" w:tplc="8182F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9F8276D"/>
    <w:multiLevelType w:val="hybridMultilevel"/>
    <w:tmpl w:val="94B8E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9C3B8C"/>
    <w:multiLevelType w:val="hybridMultilevel"/>
    <w:tmpl w:val="8D9C2B1E"/>
    <w:lvl w:ilvl="0" w:tplc="FC4EC8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F8270E"/>
    <w:multiLevelType w:val="hybridMultilevel"/>
    <w:tmpl w:val="7D5A71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1C6943"/>
    <w:multiLevelType w:val="hybridMultilevel"/>
    <w:tmpl w:val="556215DE"/>
    <w:lvl w:ilvl="0" w:tplc="DFC294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3F50300E"/>
    <w:multiLevelType w:val="hybridMultilevel"/>
    <w:tmpl w:val="A58EC6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E50258"/>
    <w:multiLevelType w:val="multilevel"/>
    <w:tmpl w:val="136A43F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41" w15:restartNumberingAfterBreak="0">
    <w:nsid w:val="42CC577D"/>
    <w:multiLevelType w:val="hybridMultilevel"/>
    <w:tmpl w:val="FB4E650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025828"/>
    <w:multiLevelType w:val="hybridMultilevel"/>
    <w:tmpl w:val="BAC8F9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C814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6365EE"/>
    <w:multiLevelType w:val="hybridMultilevel"/>
    <w:tmpl w:val="C9FA3A64"/>
    <w:lvl w:ilvl="0" w:tplc="6EA64F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4AFD0134"/>
    <w:multiLevelType w:val="hybridMultilevel"/>
    <w:tmpl w:val="BED0CEE4"/>
    <w:lvl w:ilvl="0" w:tplc="77346CC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7F0395A">
      <w:numFmt w:val="bullet"/>
      <w:lvlText w:val="•"/>
      <w:lvlJc w:val="left"/>
      <w:pPr>
        <w:ind w:left="1180" w:hanging="130"/>
      </w:pPr>
      <w:rPr>
        <w:rFonts w:hint="default"/>
        <w:lang w:val="it-IT" w:eastAsia="en-US" w:bidi="ar-SA"/>
      </w:rPr>
    </w:lvl>
    <w:lvl w:ilvl="2" w:tplc="A0C64B54">
      <w:numFmt w:val="bullet"/>
      <w:lvlText w:val="•"/>
      <w:lvlJc w:val="left"/>
      <w:pPr>
        <w:ind w:left="2240" w:hanging="130"/>
      </w:pPr>
      <w:rPr>
        <w:rFonts w:hint="default"/>
        <w:lang w:val="it-IT" w:eastAsia="en-US" w:bidi="ar-SA"/>
      </w:rPr>
    </w:lvl>
    <w:lvl w:ilvl="3" w:tplc="6DD28034">
      <w:numFmt w:val="bullet"/>
      <w:lvlText w:val="•"/>
      <w:lvlJc w:val="left"/>
      <w:pPr>
        <w:ind w:left="3300" w:hanging="130"/>
      </w:pPr>
      <w:rPr>
        <w:rFonts w:hint="default"/>
        <w:lang w:val="it-IT" w:eastAsia="en-US" w:bidi="ar-SA"/>
      </w:rPr>
    </w:lvl>
    <w:lvl w:ilvl="4" w:tplc="E688869A">
      <w:numFmt w:val="bullet"/>
      <w:lvlText w:val="•"/>
      <w:lvlJc w:val="left"/>
      <w:pPr>
        <w:ind w:left="4360" w:hanging="130"/>
      </w:pPr>
      <w:rPr>
        <w:rFonts w:hint="default"/>
        <w:lang w:val="it-IT" w:eastAsia="en-US" w:bidi="ar-SA"/>
      </w:rPr>
    </w:lvl>
    <w:lvl w:ilvl="5" w:tplc="519C549E">
      <w:numFmt w:val="bullet"/>
      <w:lvlText w:val="•"/>
      <w:lvlJc w:val="left"/>
      <w:pPr>
        <w:ind w:left="5420" w:hanging="130"/>
      </w:pPr>
      <w:rPr>
        <w:rFonts w:hint="default"/>
        <w:lang w:val="it-IT" w:eastAsia="en-US" w:bidi="ar-SA"/>
      </w:rPr>
    </w:lvl>
    <w:lvl w:ilvl="6" w:tplc="B2FA9F10">
      <w:numFmt w:val="bullet"/>
      <w:lvlText w:val="•"/>
      <w:lvlJc w:val="left"/>
      <w:pPr>
        <w:ind w:left="6480" w:hanging="130"/>
      </w:pPr>
      <w:rPr>
        <w:rFonts w:hint="default"/>
        <w:lang w:val="it-IT" w:eastAsia="en-US" w:bidi="ar-SA"/>
      </w:rPr>
    </w:lvl>
    <w:lvl w:ilvl="7" w:tplc="A3E41252">
      <w:numFmt w:val="bullet"/>
      <w:lvlText w:val="•"/>
      <w:lvlJc w:val="left"/>
      <w:pPr>
        <w:ind w:left="7540" w:hanging="130"/>
      </w:pPr>
      <w:rPr>
        <w:rFonts w:hint="default"/>
        <w:lang w:val="it-IT" w:eastAsia="en-US" w:bidi="ar-SA"/>
      </w:rPr>
    </w:lvl>
    <w:lvl w:ilvl="8" w:tplc="33DA833E">
      <w:numFmt w:val="bullet"/>
      <w:lvlText w:val="•"/>
      <w:lvlJc w:val="left"/>
      <w:pPr>
        <w:ind w:left="8600" w:hanging="130"/>
      </w:pPr>
      <w:rPr>
        <w:rFonts w:hint="default"/>
        <w:lang w:val="it-IT" w:eastAsia="en-US" w:bidi="ar-SA"/>
      </w:rPr>
    </w:lvl>
  </w:abstractNum>
  <w:abstractNum w:abstractNumId="45" w15:restartNumberingAfterBreak="0">
    <w:nsid w:val="4D06375D"/>
    <w:multiLevelType w:val="hybridMultilevel"/>
    <w:tmpl w:val="3634BA7A"/>
    <w:lvl w:ilvl="0" w:tplc="C34604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A93BF6"/>
    <w:multiLevelType w:val="hybridMultilevel"/>
    <w:tmpl w:val="669CCA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480386"/>
    <w:multiLevelType w:val="hybridMultilevel"/>
    <w:tmpl w:val="C3A406F6"/>
    <w:lvl w:ilvl="0" w:tplc="A48C17FE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F91BC9"/>
    <w:multiLevelType w:val="hybridMultilevel"/>
    <w:tmpl w:val="5EA41E7A"/>
    <w:lvl w:ilvl="0" w:tplc="CB24B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456691"/>
    <w:multiLevelType w:val="hybridMultilevel"/>
    <w:tmpl w:val="40463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8D1B20"/>
    <w:multiLevelType w:val="hybridMultilevel"/>
    <w:tmpl w:val="0AF4B6E6"/>
    <w:lvl w:ilvl="0" w:tplc="3D58E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59B661DF"/>
    <w:multiLevelType w:val="hybridMultilevel"/>
    <w:tmpl w:val="F1B42AEC"/>
    <w:lvl w:ilvl="0" w:tplc="7BE20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234229"/>
    <w:multiLevelType w:val="hybridMultilevel"/>
    <w:tmpl w:val="4C081C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1C7BB5"/>
    <w:multiLevelType w:val="hybridMultilevel"/>
    <w:tmpl w:val="126885E6"/>
    <w:lvl w:ilvl="0" w:tplc="4FE8D1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058690B"/>
    <w:multiLevelType w:val="hybridMultilevel"/>
    <w:tmpl w:val="166EDD16"/>
    <w:lvl w:ilvl="0" w:tplc="34ECCA02">
      <w:numFmt w:val="bullet"/>
      <w:lvlText w:val="-"/>
      <w:lvlJc w:val="left"/>
      <w:pPr>
        <w:ind w:left="1241" w:hanging="4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2B858C8">
      <w:numFmt w:val="bullet"/>
      <w:lvlText w:val="•"/>
      <w:lvlJc w:val="left"/>
      <w:pPr>
        <w:ind w:left="1240" w:hanging="485"/>
      </w:pPr>
      <w:rPr>
        <w:rFonts w:hint="default"/>
        <w:lang w:val="it-IT" w:eastAsia="en-US" w:bidi="ar-SA"/>
      </w:rPr>
    </w:lvl>
    <w:lvl w:ilvl="2" w:tplc="8230EC20">
      <w:numFmt w:val="bullet"/>
      <w:lvlText w:val="•"/>
      <w:lvlJc w:val="left"/>
      <w:pPr>
        <w:ind w:left="1675" w:hanging="485"/>
      </w:pPr>
      <w:rPr>
        <w:rFonts w:hint="default"/>
        <w:lang w:val="it-IT" w:eastAsia="en-US" w:bidi="ar-SA"/>
      </w:rPr>
    </w:lvl>
    <w:lvl w:ilvl="3" w:tplc="2FC88C28">
      <w:numFmt w:val="bullet"/>
      <w:lvlText w:val="•"/>
      <w:lvlJc w:val="left"/>
      <w:pPr>
        <w:ind w:left="2111" w:hanging="485"/>
      </w:pPr>
      <w:rPr>
        <w:rFonts w:hint="default"/>
        <w:lang w:val="it-IT" w:eastAsia="en-US" w:bidi="ar-SA"/>
      </w:rPr>
    </w:lvl>
    <w:lvl w:ilvl="4" w:tplc="4ADEB4EC">
      <w:numFmt w:val="bullet"/>
      <w:lvlText w:val="•"/>
      <w:lvlJc w:val="left"/>
      <w:pPr>
        <w:ind w:left="2547" w:hanging="485"/>
      </w:pPr>
      <w:rPr>
        <w:rFonts w:hint="default"/>
        <w:lang w:val="it-IT" w:eastAsia="en-US" w:bidi="ar-SA"/>
      </w:rPr>
    </w:lvl>
    <w:lvl w:ilvl="5" w:tplc="52C27144">
      <w:numFmt w:val="bullet"/>
      <w:lvlText w:val="•"/>
      <w:lvlJc w:val="left"/>
      <w:pPr>
        <w:ind w:left="2983" w:hanging="485"/>
      </w:pPr>
      <w:rPr>
        <w:rFonts w:hint="default"/>
        <w:lang w:val="it-IT" w:eastAsia="en-US" w:bidi="ar-SA"/>
      </w:rPr>
    </w:lvl>
    <w:lvl w:ilvl="6" w:tplc="D1B8242E">
      <w:numFmt w:val="bullet"/>
      <w:lvlText w:val="•"/>
      <w:lvlJc w:val="left"/>
      <w:pPr>
        <w:ind w:left="3419" w:hanging="485"/>
      </w:pPr>
      <w:rPr>
        <w:rFonts w:hint="default"/>
        <w:lang w:val="it-IT" w:eastAsia="en-US" w:bidi="ar-SA"/>
      </w:rPr>
    </w:lvl>
    <w:lvl w:ilvl="7" w:tplc="5A6AF7B8">
      <w:numFmt w:val="bullet"/>
      <w:lvlText w:val="•"/>
      <w:lvlJc w:val="left"/>
      <w:pPr>
        <w:ind w:left="3855" w:hanging="485"/>
      </w:pPr>
      <w:rPr>
        <w:rFonts w:hint="default"/>
        <w:lang w:val="it-IT" w:eastAsia="en-US" w:bidi="ar-SA"/>
      </w:rPr>
    </w:lvl>
    <w:lvl w:ilvl="8" w:tplc="DF7ADA2A">
      <w:numFmt w:val="bullet"/>
      <w:lvlText w:val="•"/>
      <w:lvlJc w:val="left"/>
      <w:pPr>
        <w:ind w:left="4291" w:hanging="485"/>
      </w:pPr>
      <w:rPr>
        <w:rFonts w:hint="default"/>
        <w:lang w:val="it-IT" w:eastAsia="en-US" w:bidi="ar-SA"/>
      </w:rPr>
    </w:lvl>
  </w:abstractNum>
  <w:abstractNum w:abstractNumId="55" w15:restartNumberingAfterBreak="0">
    <w:nsid w:val="617A6064"/>
    <w:multiLevelType w:val="hybridMultilevel"/>
    <w:tmpl w:val="C710666E"/>
    <w:lvl w:ilvl="0" w:tplc="CBB68A0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 w15:restartNumberingAfterBreak="0">
    <w:nsid w:val="6EC83578"/>
    <w:multiLevelType w:val="hybridMultilevel"/>
    <w:tmpl w:val="EC60E226"/>
    <w:lvl w:ilvl="0" w:tplc="D7D838A8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294EC8"/>
    <w:multiLevelType w:val="hybridMultilevel"/>
    <w:tmpl w:val="A3B258F0"/>
    <w:lvl w:ilvl="0" w:tplc="133E9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0C8082D"/>
    <w:multiLevelType w:val="hybridMultilevel"/>
    <w:tmpl w:val="4EBE5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CA3B1A"/>
    <w:multiLevelType w:val="hybridMultilevel"/>
    <w:tmpl w:val="61E29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BE49B4"/>
    <w:multiLevelType w:val="multilevel"/>
    <w:tmpl w:val="82F0BB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1" w15:restartNumberingAfterBreak="0">
    <w:nsid w:val="770431DC"/>
    <w:multiLevelType w:val="hybridMultilevel"/>
    <w:tmpl w:val="1F8EF5FA"/>
    <w:lvl w:ilvl="0" w:tplc="77B27C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701EBD"/>
    <w:multiLevelType w:val="hybridMultilevel"/>
    <w:tmpl w:val="C004D0B0"/>
    <w:name w:val="WW8Num22"/>
    <w:lvl w:ilvl="0" w:tplc="50AAEA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3" w15:restartNumberingAfterBreak="0">
    <w:nsid w:val="7B83218D"/>
    <w:multiLevelType w:val="hybridMultilevel"/>
    <w:tmpl w:val="8C9834B2"/>
    <w:lvl w:ilvl="0" w:tplc="07965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D1413C"/>
    <w:multiLevelType w:val="multilevel"/>
    <w:tmpl w:val="DD0E1C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76" w:hanging="1800"/>
      </w:pPr>
      <w:rPr>
        <w:rFonts w:hint="default"/>
      </w:rPr>
    </w:lvl>
  </w:abstractNum>
  <w:abstractNum w:abstractNumId="65" w15:restartNumberingAfterBreak="0">
    <w:nsid w:val="7E0C780A"/>
    <w:multiLevelType w:val="hybridMultilevel"/>
    <w:tmpl w:val="DC007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47"/>
  </w:num>
  <w:num w:numId="4">
    <w:abstractNumId w:val="63"/>
  </w:num>
  <w:num w:numId="5">
    <w:abstractNumId w:val="14"/>
  </w:num>
  <w:num w:numId="6">
    <w:abstractNumId w:val="45"/>
  </w:num>
  <w:num w:numId="7">
    <w:abstractNumId w:val="11"/>
  </w:num>
  <w:num w:numId="8">
    <w:abstractNumId w:val="33"/>
  </w:num>
  <w:num w:numId="9">
    <w:abstractNumId w:val="12"/>
  </w:num>
  <w:num w:numId="10">
    <w:abstractNumId w:val="40"/>
  </w:num>
  <w:num w:numId="11">
    <w:abstractNumId w:val="21"/>
  </w:num>
  <w:num w:numId="12">
    <w:abstractNumId w:val="10"/>
  </w:num>
  <w:num w:numId="13">
    <w:abstractNumId w:val="48"/>
  </w:num>
  <w:num w:numId="14">
    <w:abstractNumId w:val="18"/>
  </w:num>
  <w:num w:numId="15">
    <w:abstractNumId w:val="49"/>
  </w:num>
  <w:num w:numId="16">
    <w:abstractNumId w:val="7"/>
  </w:num>
  <w:num w:numId="17">
    <w:abstractNumId w:val="30"/>
  </w:num>
  <w:num w:numId="18">
    <w:abstractNumId w:val="32"/>
  </w:num>
  <w:num w:numId="19">
    <w:abstractNumId w:val="37"/>
  </w:num>
  <w:num w:numId="20">
    <w:abstractNumId w:val="41"/>
  </w:num>
  <w:num w:numId="21">
    <w:abstractNumId w:val="55"/>
  </w:num>
  <w:num w:numId="22">
    <w:abstractNumId w:val="13"/>
  </w:num>
  <w:num w:numId="23">
    <w:abstractNumId w:val="26"/>
  </w:num>
  <w:num w:numId="24">
    <w:abstractNumId w:val="43"/>
  </w:num>
  <w:num w:numId="25">
    <w:abstractNumId w:val="23"/>
  </w:num>
  <w:num w:numId="26">
    <w:abstractNumId w:val="42"/>
  </w:num>
  <w:num w:numId="27">
    <w:abstractNumId w:val="15"/>
  </w:num>
  <w:num w:numId="28">
    <w:abstractNumId w:val="53"/>
  </w:num>
  <w:num w:numId="29">
    <w:abstractNumId w:val="25"/>
  </w:num>
  <w:num w:numId="30">
    <w:abstractNumId w:val="51"/>
  </w:num>
  <w:num w:numId="31">
    <w:abstractNumId w:val="31"/>
  </w:num>
  <w:num w:numId="32">
    <w:abstractNumId w:val="29"/>
  </w:num>
  <w:num w:numId="33">
    <w:abstractNumId w:val="50"/>
  </w:num>
  <w:num w:numId="34">
    <w:abstractNumId w:val="61"/>
  </w:num>
  <w:num w:numId="35">
    <w:abstractNumId w:val="36"/>
  </w:num>
  <w:num w:numId="36">
    <w:abstractNumId w:val="34"/>
  </w:num>
  <w:num w:numId="37">
    <w:abstractNumId w:val="57"/>
  </w:num>
  <w:num w:numId="38">
    <w:abstractNumId w:val="52"/>
  </w:num>
  <w:num w:numId="39">
    <w:abstractNumId w:val="44"/>
  </w:num>
  <w:num w:numId="40">
    <w:abstractNumId w:val="46"/>
  </w:num>
  <w:num w:numId="41">
    <w:abstractNumId w:val="54"/>
  </w:num>
  <w:num w:numId="42">
    <w:abstractNumId w:val="28"/>
  </w:num>
  <w:num w:numId="43">
    <w:abstractNumId w:val="38"/>
  </w:num>
  <w:num w:numId="44">
    <w:abstractNumId w:val="59"/>
  </w:num>
  <w:num w:numId="45">
    <w:abstractNumId w:val="39"/>
  </w:num>
  <w:num w:numId="46">
    <w:abstractNumId w:val="16"/>
  </w:num>
  <w:num w:numId="47">
    <w:abstractNumId w:val="9"/>
  </w:num>
  <w:num w:numId="48">
    <w:abstractNumId w:val="22"/>
  </w:num>
  <w:num w:numId="49">
    <w:abstractNumId w:val="58"/>
  </w:num>
  <w:num w:numId="50">
    <w:abstractNumId w:val="24"/>
  </w:num>
  <w:num w:numId="51">
    <w:abstractNumId w:val="35"/>
  </w:num>
  <w:num w:numId="52">
    <w:abstractNumId w:val="8"/>
  </w:num>
  <w:num w:numId="53">
    <w:abstractNumId w:val="19"/>
  </w:num>
  <w:num w:numId="54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5"/>
  </w:num>
  <w:num w:numId="56">
    <w:abstractNumId w:val="56"/>
  </w:num>
  <w:num w:numId="57">
    <w:abstractNumId w:val="17"/>
  </w:num>
  <w:num w:numId="58">
    <w:abstractNumId w:val="64"/>
  </w:num>
  <w:num w:numId="59">
    <w:abstractNumId w:val="6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DDB"/>
    <w:rsid w:val="00003CB1"/>
    <w:rsid w:val="00004BFA"/>
    <w:rsid w:val="00005775"/>
    <w:rsid w:val="000115A0"/>
    <w:rsid w:val="00012A56"/>
    <w:rsid w:val="000137E9"/>
    <w:rsid w:val="00017275"/>
    <w:rsid w:val="00017BB7"/>
    <w:rsid w:val="0002231C"/>
    <w:rsid w:val="0002315C"/>
    <w:rsid w:val="00024856"/>
    <w:rsid w:val="00040233"/>
    <w:rsid w:val="00040C5C"/>
    <w:rsid w:val="00041153"/>
    <w:rsid w:val="00042021"/>
    <w:rsid w:val="00042B0E"/>
    <w:rsid w:val="000437A8"/>
    <w:rsid w:val="00043920"/>
    <w:rsid w:val="00045AFF"/>
    <w:rsid w:val="0004745D"/>
    <w:rsid w:val="000503C3"/>
    <w:rsid w:val="0005098A"/>
    <w:rsid w:val="000607EC"/>
    <w:rsid w:val="00061E55"/>
    <w:rsid w:val="000659F3"/>
    <w:rsid w:val="000709C5"/>
    <w:rsid w:val="00072F3B"/>
    <w:rsid w:val="00073274"/>
    <w:rsid w:val="00075569"/>
    <w:rsid w:val="000759CC"/>
    <w:rsid w:val="00076C7C"/>
    <w:rsid w:val="00077994"/>
    <w:rsid w:val="00077C96"/>
    <w:rsid w:val="000813C6"/>
    <w:rsid w:val="00090C08"/>
    <w:rsid w:val="000A016A"/>
    <w:rsid w:val="000A1B88"/>
    <w:rsid w:val="000A24A4"/>
    <w:rsid w:val="000A3087"/>
    <w:rsid w:val="000A5281"/>
    <w:rsid w:val="000A60F1"/>
    <w:rsid w:val="000B3E2C"/>
    <w:rsid w:val="000B3F52"/>
    <w:rsid w:val="000B4F8E"/>
    <w:rsid w:val="000B6F9A"/>
    <w:rsid w:val="000B72D2"/>
    <w:rsid w:val="000C1059"/>
    <w:rsid w:val="000C3E66"/>
    <w:rsid w:val="000C6DF1"/>
    <w:rsid w:val="000D507B"/>
    <w:rsid w:val="000E4AA0"/>
    <w:rsid w:val="000E50E2"/>
    <w:rsid w:val="000E5261"/>
    <w:rsid w:val="000E5741"/>
    <w:rsid w:val="000E59C4"/>
    <w:rsid w:val="000F130C"/>
    <w:rsid w:val="000F14E2"/>
    <w:rsid w:val="000F3334"/>
    <w:rsid w:val="00104C7A"/>
    <w:rsid w:val="00107CC0"/>
    <w:rsid w:val="0011141F"/>
    <w:rsid w:val="00130D48"/>
    <w:rsid w:val="00131712"/>
    <w:rsid w:val="001333FB"/>
    <w:rsid w:val="001353B6"/>
    <w:rsid w:val="00141295"/>
    <w:rsid w:val="0014149B"/>
    <w:rsid w:val="00147018"/>
    <w:rsid w:val="0015538E"/>
    <w:rsid w:val="001561A6"/>
    <w:rsid w:val="001613D2"/>
    <w:rsid w:val="00163806"/>
    <w:rsid w:val="00166F7D"/>
    <w:rsid w:val="00172955"/>
    <w:rsid w:val="00172EC4"/>
    <w:rsid w:val="001750C6"/>
    <w:rsid w:val="00177C32"/>
    <w:rsid w:val="00182169"/>
    <w:rsid w:val="001862A8"/>
    <w:rsid w:val="00197241"/>
    <w:rsid w:val="001A1C3F"/>
    <w:rsid w:val="001A2596"/>
    <w:rsid w:val="001A7EF5"/>
    <w:rsid w:val="001B0FEF"/>
    <w:rsid w:val="001B4109"/>
    <w:rsid w:val="001B76E8"/>
    <w:rsid w:val="001C3D4A"/>
    <w:rsid w:val="001C5103"/>
    <w:rsid w:val="001C66C9"/>
    <w:rsid w:val="001C7DB0"/>
    <w:rsid w:val="001D26E5"/>
    <w:rsid w:val="001E0103"/>
    <w:rsid w:val="001E19C0"/>
    <w:rsid w:val="001E2CBD"/>
    <w:rsid w:val="001F1D14"/>
    <w:rsid w:val="001F5A33"/>
    <w:rsid w:val="001F7FD0"/>
    <w:rsid w:val="001F7FF9"/>
    <w:rsid w:val="00201C36"/>
    <w:rsid w:val="00202119"/>
    <w:rsid w:val="0020293C"/>
    <w:rsid w:val="002078E2"/>
    <w:rsid w:val="00210A84"/>
    <w:rsid w:val="0021458D"/>
    <w:rsid w:val="0022033B"/>
    <w:rsid w:val="00224D58"/>
    <w:rsid w:val="00226962"/>
    <w:rsid w:val="00226FBD"/>
    <w:rsid w:val="002325DA"/>
    <w:rsid w:val="002328F2"/>
    <w:rsid w:val="00234938"/>
    <w:rsid w:val="002423F1"/>
    <w:rsid w:val="0024743E"/>
    <w:rsid w:val="002478A3"/>
    <w:rsid w:val="00247C0B"/>
    <w:rsid w:val="00250430"/>
    <w:rsid w:val="002523D7"/>
    <w:rsid w:val="00260FEC"/>
    <w:rsid w:val="00261383"/>
    <w:rsid w:val="00262669"/>
    <w:rsid w:val="0026533B"/>
    <w:rsid w:val="002722D0"/>
    <w:rsid w:val="00276196"/>
    <w:rsid w:val="00277A35"/>
    <w:rsid w:val="00283D6C"/>
    <w:rsid w:val="002841A4"/>
    <w:rsid w:val="002853E0"/>
    <w:rsid w:val="00286E2F"/>
    <w:rsid w:val="00296E4C"/>
    <w:rsid w:val="002A36F1"/>
    <w:rsid w:val="002A558D"/>
    <w:rsid w:val="002A6A47"/>
    <w:rsid w:val="002B41D5"/>
    <w:rsid w:val="002C2D5C"/>
    <w:rsid w:val="002C36DF"/>
    <w:rsid w:val="002C45C3"/>
    <w:rsid w:val="002C7D83"/>
    <w:rsid w:val="002E405C"/>
    <w:rsid w:val="002E5EF2"/>
    <w:rsid w:val="002E7176"/>
    <w:rsid w:val="002F2598"/>
    <w:rsid w:val="002F442A"/>
    <w:rsid w:val="0030068B"/>
    <w:rsid w:val="00300A74"/>
    <w:rsid w:val="00302C7C"/>
    <w:rsid w:val="00305E36"/>
    <w:rsid w:val="00307DFE"/>
    <w:rsid w:val="00316814"/>
    <w:rsid w:val="00316C69"/>
    <w:rsid w:val="00316F0C"/>
    <w:rsid w:val="003178E2"/>
    <w:rsid w:val="00317D30"/>
    <w:rsid w:val="00322822"/>
    <w:rsid w:val="00322D31"/>
    <w:rsid w:val="00323B0C"/>
    <w:rsid w:val="00324DA1"/>
    <w:rsid w:val="003263C6"/>
    <w:rsid w:val="00330C0C"/>
    <w:rsid w:val="0033136D"/>
    <w:rsid w:val="003326F8"/>
    <w:rsid w:val="00333418"/>
    <w:rsid w:val="003340BE"/>
    <w:rsid w:val="00344CA1"/>
    <w:rsid w:val="00353C89"/>
    <w:rsid w:val="00353E08"/>
    <w:rsid w:val="003542EA"/>
    <w:rsid w:val="0036206D"/>
    <w:rsid w:val="00362F7E"/>
    <w:rsid w:val="003637E7"/>
    <w:rsid w:val="00366295"/>
    <w:rsid w:val="00366F90"/>
    <w:rsid w:val="00370AC7"/>
    <w:rsid w:val="0038452E"/>
    <w:rsid w:val="00390CF1"/>
    <w:rsid w:val="00391029"/>
    <w:rsid w:val="0039158D"/>
    <w:rsid w:val="003941B3"/>
    <w:rsid w:val="0039578B"/>
    <w:rsid w:val="003958D7"/>
    <w:rsid w:val="00395D20"/>
    <w:rsid w:val="003A0AC2"/>
    <w:rsid w:val="003A2378"/>
    <w:rsid w:val="003A436B"/>
    <w:rsid w:val="003B181F"/>
    <w:rsid w:val="003B18F7"/>
    <w:rsid w:val="003B425F"/>
    <w:rsid w:val="003C02B8"/>
    <w:rsid w:val="003C3483"/>
    <w:rsid w:val="003C3C9E"/>
    <w:rsid w:val="003C3F14"/>
    <w:rsid w:val="003C6E07"/>
    <w:rsid w:val="003D33EC"/>
    <w:rsid w:val="003D49C1"/>
    <w:rsid w:val="003D739E"/>
    <w:rsid w:val="003E04E0"/>
    <w:rsid w:val="003E4D31"/>
    <w:rsid w:val="003E524A"/>
    <w:rsid w:val="003E5461"/>
    <w:rsid w:val="003E5AAA"/>
    <w:rsid w:val="003E60B1"/>
    <w:rsid w:val="003F018A"/>
    <w:rsid w:val="003F0B64"/>
    <w:rsid w:val="003F1573"/>
    <w:rsid w:val="003F1E2D"/>
    <w:rsid w:val="003F2261"/>
    <w:rsid w:val="003F2527"/>
    <w:rsid w:val="003F4A60"/>
    <w:rsid w:val="003F5DCE"/>
    <w:rsid w:val="003F6527"/>
    <w:rsid w:val="00401B6E"/>
    <w:rsid w:val="00402E83"/>
    <w:rsid w:val="00403884"/>
    <w:rsid w:val="004174FD"/>
    <w:rsid w:val="00422709"/>
    <w:rsid w:val="004232BF"/>
    <w:rsid w:val="004403CD"/>
    <w:rsid w:val="00440694"/>
    <w:rsid w:val="0044347E"/>
    <w:rsid w:val="00443BCE"/>
    <w:rsid w:val="00443CF5"/>
    <w:rsid w:val="004464E1"/>
    <w:rsid w:val="00446DE8"/>
    <w:rsid w:val="004503DA"/>
    <w:rsid w:val="0045055E"/>
    <w:rsid w:val="00460CF2"/>
    <w:rsid w:val="00463045"/>
    <w:rsid w:val="0046608E"/>
    <w:rsid w:val="00466D81"/>
    <w:rsid w:val="0046729F"/>
    <w:rsid w:val="00470B37"/>
    <w:rsid w:val="00472769"/>
    <w:rsid w:val="00472AC0"/>
    <w:rsid w:val="00472CF4"/>
    <w:rsid w:val="00472E16"/>
    <w:rsid w:val="004744A4"/>
    <w:rsid w:val="00475002"/>
    <w:rsid w:val="004754D2"/>
    <w:rsid w:val="00477E4B"/>
    <w:rsid w:val="004826C8"/>
    <w:rsid w:val="00486F0E"/>
    <w:rsid w:val="004964DA"/>
    <w:rsid w:val="004A5B64"/>
    <w:rsid w:val="004A72EB"/>
    <w:rsid w:val="004B0028"/>
    <w:rsid w:val="004B3512"/>
    <w:rsid w:val="004B5BAB"/>
    <w:rsid w:val="004C271D"/>
    <w:rsid w:val="004C2BC5"/>
    <w:rsid w:val="004C3476"/>
    <w:rsid w:val="004C3A58"/>
    <w:rsid w:val="004C6870"/>
    <w:rsid w:val="004D6F54"/>
    <w:rsid w:val="004E0045"/>
    <w:rsid w:val="004E4CFB"/>
    <w:rsid w:val="004E7616"/>
    <w:rsid w:val="004F0004"/>
    <w:rsid w:val="004F0C45"/>
    <w:rsid w:val="004F0F3A"/>
    <w:rsid w:val="0050291C"/>
    <w:rsid w:val="00503761"/>
    <w:rsid w:val="005114F3"/>
    <w:rsid w:val="0051376A"/>
    <w:rsid w:val="00514874"/>
    <w:rsid w:val="00516162"/>
    <w:rsid w:val="00516DCC"/>
    <w:rsid w:val="00516DF6"/>
    <w:rsid w:val="00517B2F"/>
    <w:rsid w:val="00524036"/>
    <w:rsid w:val="00525A70"/>
    <w:rsid w:val="00527436"/>
    <w:rsid w:val="005340F5"/>
    <w:rsid w:val="005343ED"/>
    <w:rsid w:val="00536DC3"/>
    <w:rsid w:val="00540538"/>
    <w:rsid w:val="00541EEF"/>
    <w:rsid w:val="005436B5"/>
    <w:rsid w:val="00544986"/>
    <w:rsid w:val="0054615C"/>
    <w:rsid w:val="00555E82"/>
    <w:rsid w:val="0056048C"/>
    <w:rsid w:val="00564352"/>
    <w:rsid w:val="00573702"/>
    <w:rsid w:val="005757B0"/>
    <w:rsid w:val="00581889"/>
    <w:rsid w:val="00581988"/>
    <w:rsid w:val="005835D4"/>
    <w:rsid w:val="005865F8"/>
    <w:rsid w:val="0059556D"/>
    <w:rsid w:val="00596DBD"/>
    <w:rsid w:val="005A31F5"/>
    <w:rsid w:val="005A65D8"/>
    <w:rsid w:val="005A767E"/>
    <w:rsid w:val="005A7776"/>
    <w:rsid w:val="005B0BA4"/>
    <w:rsid w:val="005B166A"/>
    <w:rsid w:val="005B2409"/>
    <w:rsid w:val="005C0135"/>
    <w:rsid w:val="005C60DF"/>
    <w:rsid w:val="005D00C1"/>
    <w:rsid w:val="005D0E73"/>
    <w:rsid w:val="005D2AB6"/>
    <w:rsid w:val="005D3ACB"/>
    <w:rsid w:val="005D7674"/>
    <w:rsid w:val="005D7EDE"/>
    <w:rsid w:val="005E160F"/>
    <w:rsid w:val="005E1DA2"/>
    <w:rsid w:val="005E493B"/>
    <w:rsid w:val="005E6E6A"/>
    <w:rsid w:val="005F125D"/>
    <w:rsid w:val="005F34EB"/>
    <w:rsid w:val="005F55A0"/>
    <w:rsid w:val="005F70B8"/>
    <w:rsid w:val="006043B0"/>
    <w:rsid w:val="00605832"/>
    <w:rsid w:val="00607DB1"/>
    <w:rsid w:val="006104B0"/>
    <w:rsid w:val="0061299D"/>
    <w:rsid w:val="0061580F"/>
    <w:rsid w:val="00617AD7"/>
    <w:rsid w:val="0062021B"/>
    <w:rsid w:val="00621CC3"/>
    <w:rsid w:val="00624470"/>
    <w:rsid w:val="0062632F"/>
    <w:rsid w:val="00630794"/>
    <w:rsid w:val="00633331"/>
    <w:rsid w:val="00633D3B"/>
    <w:rsid w:val="00634654"/>
    <w:rsid w:val="0063615D"/>
    <w:rsid w:val="006401A8"/>
    <w:rsid w:val="00641898"/>
    <w:rsid w:val="0064581A"/>
    <w:rsid w:val="00653C2E"/>
    <w:rsid w:val="00660E4F"/>
    <w:rsid w:val="00662044"/>
    <w:rsid w:val="00662174"/>
    <w:rsid w:val="00666BC2"/>
    <w:rsid w:val="00666DDF"/>
    <w:rsid w:val="0066771C"/>
    <w:rsid w:val="006701D2"/>
    <w:rsid w:val="006714BE"/>
    <w:rsid w:val="00671F0E"/>
    <w:rsid w:val="0067287B"/>
    <w:rsid w:val="00672C93"/>
    <w:rsid w:val="00673EB7"/>
    <w:rsid w:val="0067446C"/>
    <w:rsid w:val="00681EEC"/>
    <w:rsid w:val="00686953"/>
    <w:rsid w:val="006873DB"/>
    <w:rsid w:val="00690805"/>
    <w:rsid w:val="006919CE"/>
    <w:rsid w:val="0069253D"/>
    <w:rsid w:val="006966DE"/>
    <w:rsid w:val="006A24B1"/>
    <w:rsid w:val="006A28B0"/>
    <w:rsid w:val="006A308C"/>
    <w:rsid w:val="006A31C0"/>
    <w:rsid w:val="006A4E3F"/>
    <w:rsid w:val="006B104E"/>
    <w:rsid w:val="006B18AB"/>
    <w:rsid w:val="006B4018"/>
    <w:rsid w:val="006B677A"/>
    <w:rsid w:val="006C444F"/>
    <w:rsid w:val="006C7279"/>
    <w:rsid w:val="006D2753"/>
    <w:rsid w:val="006D458D"/>
    <w:rsid w:val="006D750F"/>
    <w:rsid w:val="006E128F"/>
    <w:rsid w:val="006E1B11"/>
    <w:rsid w:val="006E20DB"/>
    <w:rsid w:val="006E5A88"/>
    <w:rsid w:val="006E6346"/>
    <w:rsid w:val="006E7742"/>
    <w:rsid w:val="006F1BB9"/>
    <w:rsid w:val="006F77AD"/>
    <w:rsid w:val="00700484"/>
    <w:rsid w:val="007008E9"/>
    <w:rsid w:val="00700AB1"/>
    <w:rsid w:val="00712442"/>
    <w:rsid w:val="007143E7"/>
    <w:rsid w:val="00717E95"/>
    <w:rsid w:val="00721844"/>
    <w:rsid w:val="00723C6E"/>
    <w:rsid w:val="00723CD2"/>
    <w:rsid w:val="0072663F"/>
    <w:rsid w:val="0073128C"/>
    <w:rsid w:val="00733534"/>
    <w:rsid w:val="00733878"/>
    <w:rsid w:val="00735C06"/>
    <w:rsid w:val="007409B5"/>
    <w:rsid w:val="00740B73"/>
    <w:rsid w:val="007425F1"/>
    <w:rsid w:val="00744423"/>
    <w:rsid w:val="0074564A"/>
    <w:rsid w:val="007469B0"/>
    <w:rsid w:val="007469FA"/>
    <w:rsid w:val="007512BE"/>
    <w:rsid w:val="00756F3A"/>
    <w:rsid w:val="00760EFD"/>
    <w:rsid w:val="00765097"/>
    <w:rsid w:val="00765E43"/>
    <w:rsid w:val="00773088"/>
    <w:rsid w:val="007760C6"/>
    <w:rsid w:val="0077683A"/>
    <w:rsid w:val="007838E1"/>
    <w:rsid w:val="00783929"/>
    <w:rsid w:val="00786477"/>
    <w:rsid w:val="00786755"/>
    <w:rsid w:val="007901A2"/>
    <w:rsid w:val="00790241"/>
    <w:rsid w:val="0079124F"/>
    <w:rsid w:val="0079157F"/>
    <w:rsid w:val="00792CDC"/>
    <w:rsid w:val="00794357"/>
    <w:rsid w:val="00794B26"/>
    <w:rsid w:val="00794F6A"/>
    <w:rsid w:val="0079575B"/>
    <w:rsid w:val="00797723"/>
    <w:rsid w:val="007A13BD"/>
    <w:rsid w:val="007A3412"/>
    <w:rsid w:val="007A41B2"/>
    <w:rsid w:val="007A4D9F"/>
    <w:rsid w:val="007A5348"/>
    <w:rsid w:val="007A71C5"/>
    <w:rsid w:val="007A79CE"/>
    <w:rsid w:val="007B1AFE"/>
    <w:rsid w:val="007B6719"/>
    <w:rsid w:val="007C0158"/>
    <w:rsid w:val="007C09E8"/>
    <w:rsid w:val="007C1A57"/>
    <w:rsid w:val="007C23BA"/>
    <w:rsid w:val="007C5216"/>
    <w:rsid w:val="007C574F"/>
    <w:rsid w:val="007E118D"/>
    <w:rsid w:val="007E39DE"/>
    <w:rsid w:val="007E791A"/>
    <w:rsid w:val="007F0DD1"/>
    <w:rsid w:val="007F3F25"/>
    <w:rsid w:val="007F4E60"/>
    <w:rsid w:val="007F646F"/>
    <w:rsid w:val="007F77E1"/>
    <w:rsid w:val="00800762"/>
    <w:rsid w:val="008023FD"/>
    <w:rsid w:val="00803F11"/>
    <w:rsid w:val="00803FE4"/>
    <w:rsid w:val="008041A3"/>
    <w:rsid w:val="0081036F"/>
    <w:rsid w:val="00810395"/>
    <w:rsid w:val="00810494"/>
    <w:rsid w:val="00816003"/>
    <w:rsid w:val="00816133"/>
    <w:rsid w:val="00816FA0"/>
    <w:rsid w:val="00826096"/>
    <w:rsid w:val="00830154"/>
    <w:rsid w:val="0083089E"/>
    <w:rsid w:val="00830BA3"/>
    <w:rsid w:val="008311DA"/>
    <w:rsid w:val="00831DAD"/>
    <w:rsid w:val="00832D74"/>
    <w:rsid w:val="00836E6B"/>
    <w:rsid w:val="00841220"/>
    <w:rsid w:val="00843A17"/>
    <w:rsid w:val="00844E59"/>
    <w:rsid w:val="008461EE"/>
    <w:rsid w:val="00847D23"/>
    <w:rsid w:val="00853975"/>
    <w:rsid w:val="00856D89"/>
    <w:rsid w:val="00856EAD"/>
    <w:rsid w:val="00861E52"/>
    <w:rsid w:val="0086244F"/>
    <w:rsid w:val="00863461"/>
    <w:rsid w:val="00867183"/>
    <w:rsid w:val="0086746F"/>
    <w:rsid w:val="00871D80"/>
    <w:rsid w:val="0087460E"/>
    <w:rsid w:val="00880A79"/>
    <w:rsid w:val="00884721"/>
    <w:rsid w:val="00885E55"/>
    <w:rsid w:val="00893B26"/>
    <w:rsid w:val="00893FB4"/>
    <w:rsid w:val="008942E0"/>
    <w:rsid w:val="008943E8"/>
    <w:rsid w:val="00894B28"/>
    <w:rsid w:val="008959A1"/>
    <w:rsid w:val="00897E2F"/>
    <w:rsid w:val="008A2A71"/>
    <w:rsid w:val="008A3ADA"/>
    <w:rsid w:val="008A7795"/>
    <w:rsid w:val="008A781E"/>
    <w:rsid w:val="008B1BA7"/>
    <w:rsid w:val="008B1EFC"/>
    <w:rsid w:val="008B4228"/>
    <w:rsid w:val="008B43F5"/>
    <w:rsid w:val="008C1E3C"/>
    <w:rsid w:val="008C5006"/>
    <w:rsid w:val="008C7227"/>
    <w:rsid w:val="008C798B"/>
    <w:rsid w:val="008D0407"/>
    <w:rsid w:val="008D1283"/>
    <w:rsid w:val="008D2ACB"/>
    <w:rsid w:val="008D4591"/>
    <w:rsid w:val="008E1266"/>
    <w:rsid w:val="008E23EA"/>
    <w:rsid w:val="008E6A03"/>
    <w:rsid w:val="008F02DF"/>
    <w:rsid w:val="008F4D9B"/>
    <w:rsid w:val="008F76A4"/>
    <w:rsid w:val="008F7C26"/>
    <w:rsid w:val="00901194"/>
    <w:rsid w:val="009011E3"/>
    <w:rsid w:val="0090226D"/>
    <w:rsid w:val="009052BD"/>
    <w:rsid w:val="00917E29"/>
    <w:rsid w:val="009212AF"/>
    <w:rsid w:val="00926216"/>
    <w:rsid w:val="00931250"/>
    <w:rsid w:val="009313D1"/>
    <w:rsid w:val="00933115"/>
    <w:rsid w:val="00933CFF"/>
    <w:rsid w:val="009344E2"/>
    <w:rsid w:val="009355A8"/>
    <w:rsid w:val="00936842"/>
    <w:rsid w:val="00944EE8"/>
    <w:rsid w:val="0094670E"/>
    <w:rsid w:val="00947345"/>
    <w:rsid w:val="009524D6"/>
    <w:rsid w:val="00956639"/>
    <w:rsid w:val="009577D1"/>
    <w:rsid w:val="00957BE3"/>
    <w:rsid w:val="00966586"/>
    <w:rsid w:val="00970ED7"/>
    <w:rsid w:val="00974072"/>
    <w:rsid w:val="009772F6"/>
    <w:rsid w:val="00977E6E"/>
    <w:rsid w:val="00981B72"/>
    <w:rsid w:val="009839C5"/>
    <w:rsid w:val="00986CCE"/>
    <w:rsid w:val="00993AAC"/>
    <w:rsid w:val="009956A6"/>
    <w:rsid w:val="00997CFE"/>
    <w:rsid w:val="009A0C8B"/>
    <w:rsid w:val="009A2872"/>
    <w:rsid w:val="009A440B"/>
    <w:rsid w:val="009A5580"/>
    <w:rsid w:val="009A748F"/>
    <w:rsid w:val="009B066A"/>
    <w:rsid w:val="009B1488"/>
    <w:rsid w:val="009B2915"/>
    <w:rsid w:val="009B2AF4"/>
    <w:rsid w:val="009B3AFF"/>
    <w:rsid w:val="009B4936"/>
    <w:rsid w:val="009B5842"/>
    <w:rsid w:val="009B589C"/>
    <w:rsid w:val="009C1A7D"/>
    <w:rsid w:val="009C412D"/>
    <w:rsid w:val="009C7E73"/>
    <w:rsid w:val="009D312A"/>
    <w:rsid w:val="009D3B9F"/>
    <w:rsid w:val="009E3239"/>
    <w:rsid w:val="009E7BB8"/>
    <w:rsid w:val="009F5A1E"/>
    <w:rsid w:val="00A02A17"/>
    <w:rsid w:val="00A03AA8"/>
    <w:rsid w:val="00A110A6"/>
    <w:rsid w:val="00A172BF"/>
    <w:rsid w:val="00A21283"/>
    <w:rsid w:val="00A22A72"/>
    <w:rsid w:val="00A22B2E"/>
    <w:rsid w:val="00A22C6D"/>
    <w:rsid w:val="00A2618B"/>
    <w:rsid w:val="00A3034D"/>
    <w:rsid w:val="00A30CCC"/>
    <w:rsid w:val="00A33FD8"/>
    <w:rsid w:val="00A34399"/>
    <w:rsid w:val="00A343F1"/>
    <w:rsid w:val="00A361E9"/>
    <w:rsid w:val="00A368FA"/>
    <w:rsid w:val="00A37570"/>
    <w:rsid w:val="00A43DCC"/>
    <w:rsid w:val="00A44006"/>
    <w:rsid w:val="00A444B1"/>
    <w:rsid w:val="00A46A0E"/>
    <w:rsid w:val="00A475CA"/>
    <w:rsid w:val="00A47DB4"/>
    <w:rsid w:val="00A50030"/>
    <w:rsid w:val="00A57415"/>
    <w:rsid w:val="00A60D26"/>
    <w:rsid w:val="00A62F76"/>
    <w:rsid w:val="00A63DBC"/>
    <w:rsid w:val="00A64E91"/>
    <w:rsid w:val="00A650A7"/>
    <w:rsid w:val="00A66BD4"/>
    <w:rsid w:val="00A67D71"/>
    <w:rsid w:val="00A71B5F"/>
    <w:rsid w:val="00A762A2"/>
    <w:rsid w:val="00A82763"/>
    <w:rsid w:val="00A82DDB"/>
    <w:rsid w:val="00A832CA"/>
    <w:rsid w:val="00A8622B"/>
    <w:rsid w:val="00A86507"/>
    <w:rsid w:val="00A87443"/>
    <w:rsid w:val="00A87BED"/>
    <w:rsid w:val="00A9227C"/>
    <w:rsid w:val="00A922C0"/>
    <w:rsid w:val="00AA1363"/>
    <w:rsid w:val="00AA751E"/>
    <w:rsid w:val="00AB1B73"/>
    <w:rsid w:val="00AB28F9"/>
    <w:rsid w:val="00AB3148"/>
    <w:rsid w:val="00AB33B8"/>
    <w:rsid w:val="00AB4A07"/>
    <w:rsid w:val="00AB61F8"/>
    <w:rsid w:val="00AB6ABC"/>
    <w:rsid w:val="00AC4575"/>
    <w:rsid w:val="00AC6502"/>
    <w:rsid w:val="00AD1C91"/>
    <w:rsid w:val="00AD1EAB"/>
    <w:rsid w:val="00AD20E3"/>
    <w:rsid w:val="00AD56A4"/>
    <w:rsid w:val="00AE730C"/>
    <w:rsid w:val="00AF09C7"/>
    <w:rsid w:val="00AF2EA8"/>
    <w:rsid w:val="00AF5FA2"/>
    <w:rsid w:val="00B0403A"/>
    <w:rsid w:val="00B048A1"/>
    <w:rsid w:val="00B1455D"/>
    <w:rsid w:val="00B15C10"/>
    <w:rsid w:val="00B21BF0"/>
    <w:rsid w:val="00B2474D"/>
    <w:rsid w:val="00B42922"/>
    <w:rsid w:val="00B436B4"/>
    <w:rsid w:val="00B47200"/>
    <w:rsid w:val="00B5040C"/>
    <w:rsid w:val="00B50F34"/>
    <w:rsid w:val="00B53B99"/>
    <w:rsid w:val="00B55AC5"/>
    <w:rsid w:val="00B66B3C"/>
    <w:rsid w:val="00B67BE1"/>
    <w:rsid w:val="00B72DBE"/>
    <w:rsid w:val="00B743DF"/>
    <w:rsid w:val="00B8319A"/>
    <w:rsid w:val="00B842F3"/>
    <w:rsid w:val="00B84ECE"/>
    <w:rsid w:val="00B8604E"/>
    <w:rsid w:val="00B87C89"/>
    <w:rsid w:val="00B949A9"/>
    <w:rsid w:val="00BA0F04"/>
    <w:rsid w:val="00BA25BF"/>
    <w:rsid w:val="00BA4F13"/>
    <w:rsid w:val="00BB203D"/>
    <w:rsid w:val="00BB75B3"/>
    <w:rsid w:val="00BC081B"/>
    <w:rsid w:val="00BC335D"/>
    <w:rsid w:val="00BC5646"/>
    <w:rsid w:val="00BC58C6"/>
    <w:rsid w:val="00BD1400"/>
    <w:rsid w:val="00BD15B0"/>
    <w:rsid w:val="00BD16E4"/>
    <w:rsid w:val="00BD39E8"/>
    <w:rsid w:val="00BD5539"/>
    <w:rsid w:val="00BE04BE"/>
    <w:rsid w:val="00BE14DF"/>
    <w:rsid w:val="00BF1658"/>
    <w:rsid w:val="00BF1A41"/>
    <w:rsid w:val="00BF42C8"/>
    <w:rsid w:val="00BF76F2"/>
    <w:rsid w:val="00BF7EC2"/>
    <w:rsid w:val="00C00201"/>
    <w:rsid w:val="00C00565"/>
    <w:rsid w:val="00C02AF2"/>
    <w:rsid w:val="00C04494"/>
    <w:rsid w:val="00C06679"/>
    <w:rsid w:val="00C066D8"/>
    <w:rsid w:val="00C06B53"/>
    <w:rsid w:val="00C17201"/>
    <w:rsid w:val="00C3506A"/>
    <w:rsid w:val="00C42BD3"/>
    <w:rsid w:val="00C443F4"/>
    <w:rsid w:val="00C4794B"/>
    <w:rsid w:val="00C50D76"/>
    <w:rsid w:val="00C52B1B"/>
    <w:rsid w:val="00C60AEE"/>
    <w:rsid w:val="00C63D2C"/>
    <w:rsid w:val="00C67B06"/>
    <w:rsid w:val="00C70275"/>
    <w:rsid w:val="00C70B01"/>
    <w:rsid w:val="00C71538"/>
    <w:rsid w:val="00C754B2"/>
    <w:rsid w:val="00C85ADA"/>
    <w:rsid w:val="00C85B17"/>
    <w:rsid w:val="00C8678B"/>
    <w:rsid w:val="00C86C57"/>
    <w:rsid w:val="00C87056"/>
    <w:rsid w:val="00C87C15"/>
    <w:rsid w:val="00C9041C"/>
    <w:rsid w:val="00C91B26"/>
    <w:rsid w:val="00C9691D"/>
    <w:rsid w:val="00C9736F"/>
    <w:rsid w:val="00CA06EE"/>
    <w:rsid w:val="00CA1A64"/>
    <w:rsid w:val="00CA314A"/>
    <w:rsid w:val="00CA57B1"/>
    <w:rsid w:val="00CB065A"/>
    <w:rsid w:val="00CB1E8D"/>
    <w:rsid w:val="00CB6CB0"/>
    <w:rsid w:val="00CC3A3C"/>
    <w:rsid w:val="00CD20A6"/>
    <w:rsid w:val="00CD5165"/>
    <w:rsid w:val="00CD7C7F"/>
    <w:rsid w:val="00CE0459"/>
    <w:rsid w:val="00CE5B73"/>
    <w:rsid w:val="00CE6D70"/>
    <w:rsid w:val="00CF4656"/>
    <w:rsid w:val="00CF593B"/>
    <w:rsid w:val="00D0108E"/>
    <w:rsid w:val="00D0491D"/>
    <w:rsid w:val="00D04F51"/>
    <w:rsid w:val="00D065BC"/>
    <w:rsid w:val="00D10388"/>
    <w:rsid w:val="00D11E22"/>
    <w:rsid w:val="00D15452"/>
    <w:rsid w:val="00D17B1E"/>
    <w:rsid w:val="00D17F90"/>
    <w:rsid w:val="00D21FF3"/>
    <w:rsid w:val="00D25C33"/>
    <w:rsid w:val="00D26984"/>
    <w:rsid w:val="00D34AC8"/>
    <w:rsid w:val="00D36C58"/>
    <w:rsid w:val="00D37ED9"/>
    <w:rsid w:val="00D420D4"/>
    <w:rsid w:val="00D425A9"/>
    <w:rsid w:val="00D43792"/>
    <w:rsid w:val="00D43B05"/>
    <w:rsid w:val="00D445FB"/>
    <w:rsid w:val="00D45B20"/>
    <w:rsid w:val="00D467F8"/>
    <w:rsid w:val="00D507B1"/>
    <w:rsid w:val="00D516DF"/>
    <w:rsid w:val="00D52E41"/>
    <w:rsid w:val="00D61A2E"/>
    <w:rsid w:val="00D70F8B"/>
    <w:rsid w:val="00D744D7"/>
    <w:rsid w:val="00D746D6"/>
    <w:rsid w:val="00D771E4"/>
    <w:rsid w:val="00D775C3"/>
    <w:rsid w:val="00D80B46"/>
    <w:rsid w:val="00D85F54"/>
    <w:rsid w:val="00D864F1"/>
    <w:rsid w:val="00D8706D"/>
    <w:rsid w:val="00D910E5"/>
    <w:rsid w:val="00D93076"/>
    <w:rsid w:val="00D9397E"/>
    <w:rsid w:val="00DA1185"/>
    <w:rsid w:val="00DA1EC5"/>
    <w:rsid w:val="00DA2F73"/>
    <w:rsid w:val="00DA3197"/>
    <w:rsid w:val="00DA69B5"/>
    <w:rsid w:val="00DB0C50"/>
    <w:rsid w:val="00DB1C14"/>
    <w:rsid w:val="00DB3521"/>
    <w:rsid w:val="00DB435F"/>
    <w:rsid w:val="00DB5D6E"/>
    <w:rsid w:val="00DC48C2"/>
    <w:rsid w:val="00DC59AE"/>
    <w:rsid w:val="00DD1514"/>
    <w:rsid w:val="00DD603E"/>
    <w:rsid w:val="00DD618F"/>
    <w:rsid w:val="00DD76F4"/>
    <w:rsid w:val="00DE0CAD"/>
    <w:rsid w:val="00DE1E34"/>
    <w:rsid w:val="00DE6922"/>
    <w:rsid w:val="00DE754A"/>
    <w:rsid w:val="00DF1B0D"/>
    <w:rsid w:val="00DF1D6A"/>
    <w:rsid w:val="00E002DB"/>
    <w:rsid w:val="00E00EE0"/>
    <w:rsid w:val="00E0404B"/>
    <w:rsid w:val="00E052D6"/>
    <w:rsid w:val="00E07A8F"/>
    <w:rsid w:val="00E13A4C"/>
    <w:rsid w:val="00E16D7E"/>
    <w:rsid w:val="00E17386"/>
    <w:rsid w:val="00E17DF4"/>
    <w:rsid w:val="00E17F02"/>
    <w:rsid w:val="00E20010"/>
    <w:rsid w:val="00E229C7"/>
    <w:rsid w:val="00E22D48"/>
    <w:rsid w:val="00E22DB1"/>
    <w:rsid w:val="00E26D91"/>
    <w:rsid w:val="00E2768D"/>
    <w:rsid w:val="00E279F7"/>
    <w:rsid w:val="00E30373"/>
    <w:rsid w:val="00E31D4A"/>
    <w:rsid w:val="00E321EF"/>
    <w:rsid w:val="00E4514E"/>
    <w:rsid w:val="00E46F51"/>
    <w:rsid w:val="00E5017C"/>
    <w:rsid w:val="00E55C68"/>
    <w:rsid w:val="00E5682E"/>
    <w:rsid w:val="00E62D75"/>
    <w:rsid w:val="00E640EA"/>
    <w:rsid w:val="00E71831"/>
    <w:rsid w:val="00E778AB"/>
    <w:rsid w:val="00E77971"/>
    <w:rsid w:val="00E779DE"/>
    <w:rsid w:val="00E817F9"/>
    <w:rsid w:val="00E8298F"/>
    <w:rsid w:val="00E860F2"/>
    <w:rsid w:val="00E900AB"/>
    <w:rsid w:val="00E9273A"/>
    <w:rsid w:val="00E93810"/>
    <w:rsid w:val="00E9782B"/>
    <w:rsid w:val="00EA4236"/>
    <w:rsid w:val="00EB0AB7"/>
    <w:rsid w:val="00EB1361"/>
    <w:rsid w:val="00EB50FD"/>
    <w:rsid w:val="00EB63FD"/>
    <w:rsid w:val="00EB7048"/>
    <w:rsid w:val="00EB7CF5"/>
    <w:rsid w:val="00EC285C"/>
    <w:rsid w:val="00EC2A34"/>
    <w:rsid w:val="00EC54B4"/>
    <w:rsid w:val="00EC5B15"/>
    <w:rsid w:val="00ED13C1"/>
    <w:rsid w:val="00ED43C0"/>
    <w:rsid w:val="00ED534A"/>
    <w:rsid w:val="00ED5434"/>
    <w:rsid w:val="00EE1850"/>
    <w:rsid w:val="00EE42BB"/>
    <w:rsid w:val="00EF429F"/>
    <w:rsid w:val="00EF4971"/>
    <w:rsid w:val="00F007E5"/>
    <w:rsid w:val="00F062A8"/>
    <w:rsid w:val="00F11C6E"/>
    <w:rsid w:val="00F146B5"/>
    <w:rsid w:val="00F15C9D"/>
    <w:rsid w:val="00F241E0"/>
    <w:rsid w:val="00F24B55"/>
    <w:rsid w:val="00F25C33"/>
    <w:rsid w:val="00F27EC7"/>
    <w:rsid w:val="00F33F14"/>
    <w:rsid w:val="00F40842"/>
    <w:rsid w:val="00F44EFC"/>
    <w:rsid w:val="00F46F3A"/>
    <w:rsid w:val="00F47679"/>
    <w:rsid w:val="00F51726"/>
    <w:rsid w:val="00F519D7"/>
    <w:rsid w:val="00F53DA5"/>
    <w:rsid w:val="00F57057"/>
    <w:rsid w:val="00F632DA"/>
    <w:rsid w:val="00F64B35"/>
    <w:rsid w:val="00F73FB4"/>
    <w:rsid w:val="00F74D43"/>
    <w:rsid w:val="00F7511B"/>
    <w:rsid w:val="00F75C16"/>
    <w:rsid w:val="00F76188"/>
    <w:rsid w:val="00F80517"/>
    <w:rsid w:val="00F8109C"/>
    <w:rsid w:val="00F90007"/>
    <w:rsid w:val="00F92591"/>
    <w:rsid w:val="00F935EE"/>
    <w:rsid w:val="00F93C20"/>
    <w:rsid w:val="00F9610E"/>
    <w:rsid w:val="00F9760F"/>
    <w:rsid w:val="00FA09A6"/>
    <w:rsid w:val="00FA2EE4"/>
    <w:rsid w:val="00FA3332"/>
    <w:rsid w:val="00FA4480"/>
    <w:rsid w:val="00FA74FA"/>
    <w:rsid w:val="00FC3C7D"/>
    <w:rsid w:val="00FC3D03"/>
    <w:rsid w:val="00FC6476"/>
    <w:rsid w:val="00FD19D0"/>
    <w:rsid w:val="00FD3640"/>
    <w:rsid w:val="00FD65BE"/>
    <w:rsid w:val="00FE15F3"/>
    <w:rsid w:val="00FE2297"/>
    <w:rsid w:val="00FE5545"/>
    <w:rsid w:val="00FE5D87"/>
    <w:rsid w:val="00FE5FCD"/>
    <w:rsid w:val="00FE7E00"/>
    <w:rsid w:val="00FF06ED"/>
    <w:rsid w:val="00FF0F58"/>
    <w:rsid w:val="00FF1723"/>
    <w:rsid w:val="00FF328F"/>
    <w:rsid w:val="00FF3733"/>
    <w:rsid w:val="00FF4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C483D3"/>
  <w15:docId w15:val="{B7A3683B-4237-4415-A725-CDCFA485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4283A"/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testo">
    <w:name w:val="Body Text"/>
    <w:basedOn w:val="Normale"/>
    <w:link w:val="CorpotestoCarattere1"/>
    <w:rsid w:val="00CE3647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CorpotestoCarattere1">
    <w:name w:val="Corpo testo Carattere1"/>
    <w:link w:val="Corpo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</w:rPr>
  </w:style>
  <w:style w:type="character" w:customStyle="1" w:styleId="RientrocorpodeltestoCarattere">
    <w:name w:val="Rientro corpo del testo Carattere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</w:rPr>
  </w:style>
  <w:style w:type="character" w:customStyle="1" w:styleId="TitoloCarattere">
    <w:name w:val="Titolo Carattere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uiPriority w:val="99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Sfondoacolori-Colore31">
    <w:name w:val="Sfondo a colori - Colore 3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customStyle="1" w:styleId="Paragrafoelenco1">
    <w:name w:val="Paragrafo elenco1"/>
    <w:basedOn w:val="Normale"/>
    <w:rsid w:val="002109F2"/>
    <w:pPr>
      <w:ind w:left="720"/>
      <w:contextualSpacing/>
    </w:pPr>
    <w:rPr>
      <w:rFonts w:eastAsia="Times New Roman"/>
    </w:rPr>
  </w:style>
  <w:style w:type="paragraph" w:customStyle="1" w:styleId="Corpodeltesto23">
    <w:name w:val="Corpo del testo 23"/>
    <w:basedOn w:val="Normale"/>
    <w:rsid w:val="00FA020D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Rimandocommento">
    <w:name w:val="annotation reference"/>
    <w:rsid w:val="00A51D8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51D8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A51D8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A51D8A"/>
    <w:rPr>
      <w:b/>
      <w:bCs/>
    </w:rPr>
  </w:style>
  <w:style w:type="character" w:customStyle="1" w:styleId="SoggettocommentoCarattere">
    <w:name w:val="Soggetto commento Carattere"/>
    <w:link w:val="Soggettocommento"/>
    <w:rsid w:val="00A51D8A"/>
    <w:rPr>
      <w:b/>
      <w:bCs/>
      <w:lang w:eastAsia="en-US"/>
    </w:rPr>
  </w:style>
  <w:style w:type="character" w:customStyle="1" w:styleId="st1">
    <w:name w:val="st1"/>
    <w:rsid w:val="00036DA6"/>
  </w:style>
  <w:style w:type="paragraph" w:customStyle="1" w:styleId="Elencoacolori-Colore11">
    <w:name w:val="Elenco a colori - Colore 11"/>
    <w:basedOn w:val="Normale"/>
    <w:uiPriority w:val="34"/>
    <w:qFormat/>
    <w:rsid w:val="001353B6"/>
    <w:pPr>
      <w:ind w:left="708"/>
    </w:pPr>
  </w:style>
  <w:style w:type="paragraph" w:styleId="Paragrafoelenco">
    <w:name w:val="List Paragraph"/>
    <w:aliases w:val="Elenco Puntato PIPPI"/>
    <w:basedOn w:val="Normale"/>
    <w:link w:val="ParagrafoelencoCarattere"/>
    <w:uiPriority w:val="1"/>
    <w:qFormat/>
    <w:rsid w:val="00E22DB1"/>
    <w:pPr>
      <w:ind w:left="720"/>
      <w:contextualSpacing/>
    </w:pPr>
  </w:style>
  <w:style w:type="character" w:customStyle="1" w:styleId="CorpotestoCarattere">
    <w:name w:val="Corpo testo Carattere"/>
    <w:semiHidden/>
    <w:rsid w:val="00E052D6"/>
    <w:rPr>
      <w:rFonts w:ascii="Times New Roman" w:eastAsia="Times New Roman" w:hAnsi="Times New Roman"/>
      <w:b/>
      <w:sz w:val="24"/>
      <w:shd w:val="pct25" w:color="auto" w:fill="auto"/>
    </w:rPr>
  </w:style>
  <w:style w:type="paragraph" w:styleId="Corpodeltesto3">
    <w:name w:val="Body Text 3"/>
    <w:basedOn w:val="Normale"/>
    <w:link w:val="Corpodeltesto3Carattere"/>
    <w:unhideWhenUsed/>
    <w:rsid w:val="006A31C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A31C0"/>
    <w:rPr>
      <w:sz w:val="16"/>
      <w:szCs w:val="16"/>
      <w:lang w:eastAsia="en-US"/>
    </w:rPr>
  </w:style>
  <w:style w:type="character" w:customStyle="1" w:styleId="ParagrafoelencoCarattere">
    <w:name w:val="Paragrafo elenco Carattere"/>
    <w:aliases w:val="Elenco Puntato PIPPI Carattere"/>
    <w:link w:val="Paragrafoelenco"/>
    <w:uiPriority w:val="1"/>
    <w:rsid w:val="000A24A4"/>
    <w:rPr>
      <w:lang w:eastAsia="en-US"/>
    </w:rPr>
  </w:style>
  <w:style w:type="paragraph" w:styleId="Corpodeltesto2">
    <w:name w:val="Body Text 2"/>
    <w:basedOn w:val="Normale"/>
    <w:link w:val="Corpodeltesto2Carattere"/>
    <w:rsid w:val="00D910E5"/>
    <w:pPr>
      <w:spacing w:after="120" w:line="480" w:lineRule="auto"/>
    </w:pPr>
    <w:rPr>
      <w:rFonts w:ascii="Times New Roman" w:eastAsia="Times New Roman" w:hAnsi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910E5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1"/>
    <w:qFormat/>
    <w:rsid w:val="006A24B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43D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4">
    <w:name w:val="CM84"/>
    <w:basedOn w:val="Default"/>
    <w:next w:val="Default"/>
    <w:uiPriority w:val="99"/>
    <w:rsid w:val="006D458D"/>
    <w:pPr>
      <w:spacing w:line="218" w:lineRule="atLeast"/>
    </w:pPr>
    <w:rPr>
      <w:rFonts w:ascii="PBQDB S+ Calibri" w:eastAsia="Cambria" w:hAnsi="PBQDB S+ Calibri"/>
      <w:color w:val="auto"/>
    </w:rPr>
  </w:style>
  <w:style w:type="paragraph" w:customStyle="1" w:styleId="CM342">
    <w:name w:val="CM342"/>
    <w:basedOn w:val="Default"/>
    <w:next w:val="Default"/>
    <w:uiPriority w:val="99"/>
    <w:rsid w:val="006D458D"/>
    <w:rPr>
      <w:rFonts w:ascii="PBQDB S+ Calibri" w:eastAsia="Cambria" w:hAnsi="PBQDB S+ 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0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A8FE-CA23-46D7-AC93-B4714150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DIRIGENZIALE</vt:lpstr>
    </vt:vector>
  </TitlesOfParts>
  <Company>Hewlett-Packard Company</Company>
  <LinksUpToDate>false</LinksUpToDate>
  <CharactersWithSpaces>8550</CharactersWithSpaces>
  <SharedDoc>false</SharedDoc>
  <HLinks>
    <vt:vector size="6" baseType="variant">
      <vt:variant>
        <vt:i4>1048589</vt:i4>
      </vt:variant>
      <vt:variant>
        <vt:i4>5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 protocollo d'intesa</dc:title>
  <dc:creator>Elisa</dc:creator>
  <cp:lastModifiedBy>User</cp:lastModifiedBy>
  <cp:revision>6</cp:revision>
  <cp:lastPrinted>2023-07-14T12:58:00Z</cp:lastPrinted>
  <dcterms:created xsi:type="dcterms:W3CDTF">2023-07-12T10:46:00Z</dcterms:created>
  <dcterms:modified xsi:type="dcterms:W3CDTF">2023-07-14T12:58:00Z</dcterms:modified>
</cp:coreProperties>
</file>